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60" w:rsidRDefault="00BE0EEF">
      <w:pPr>
        <w:pStyle w:val="a4"/>
        <w:widowControl/>
        <w:spacing w:before="300" w:line="600" w:lineRule="atLeast"/>
        <w:jc w:val="center"/>
        <w:rPr>
          <w:rFonts w:ascii="黑体" w:eastAsia="黑体" w:hAnsi="黑体"/>
          <w:b/>
          <w:bCs/>
          <w:sz w:val="44"/>
          <w:szCs w:val="44"/>
        </w:rPr>
      </w:pPr>
      <w:r>
        <w:rPr>
          <w:rFonts w:ascii="黑体" w:eastAsia="黑体" w:hAnsi="黑体" w:hint="eastAsia"/>
          <w:b/>
          <w:bCs/>
          <w:sz w:val="44"/>
          <w:szCs w:val="44"/>
          <w:shd w:val="clear" w:color="auto" w:fill="FFFFFF"/>
        </w:rPr>
        <w:t>益阳市建筑施工企业安全质量标准化认证实施细则</w:t>
      </w:r>
    </w:p>
    <w:p w:rsidR="00FC5F60" w:rsidRDefault="00BE0EEF">
      <w:pPr>
        <w:pStyle w:val="a4"/>
        <w:widowControl/>
        <w:ind w:firstLine="645"/>
        <w:rPr>
          <w:rFonts w:ascii="仿宋" w:eastAsia="仿宋" w:hAnsi="仿宋"/>
          <w:b/>
          <w:bCs/>
          <w:sz w:val="32"/>
          <w:szCs w:val="32"/>
        </w:rPr>
      </w:pPr>
      <w:r>
        <w:rPr>
          <w:rFonts w:ascii="仿宋" w:eastAsia="仿宋" w:hAnsi="仿宋" w:hint="eastAsia"/>
          <w:b/>
          <w:bCs/>
          <w:sz w:val="32"/>
          <w:szCs w:val="32"/>
          <w:shd w:val="clear" w:color="auto" w:fill="FFFFFF"/>
        </w:rPr>
        <w:t xml:space="preserve"> </w:t>
      </w:r>
    </w:p>
    <w:p w:rsidR="00FC5F60" w:rsidRDefault="00BE0EEF">
      <w:pPr>
        <w:pStyle w:val="a4"/>
        <w:widowControl/>
        <w:ind w:firstLine="645"/>
        <w:jc w:val="both"/>
        <w:rPr>
          <w:rFonts w:ascii="仿宋" w:eastAsia="仿宋" w:hAnsi="仿宋"/>
          <w:sz w:val="32"/>
          <w:szCs w:val="32"/>
        </w:rPr>
      </w:pPr>
      <w:r>
        <w:rPr>
          <w:rFonts w:ascii="仿宋" w:eastAsia="仿宋" w:hAnsi="仿宋" w:hint="eastAsia"/>
          <w:sz w:val="32"/>
          <w:szCs w:val="32"/>
          <w:shd w:val="clear" w:color="auto" w:fill="FFFFFF"/>
        </w:rPr>
        <w:t>第一条  为促进建筑施工企业安全生产条件和能力的提高，进一步推进我市建筑施工安全质量标准化管理工作，根据《中华人民共和国安全生产法》、《国务院关于进一步加强企业安全生产工作的通知》（国发〔2010〕23号）、国务院安委会《关于深入开展企业安全生产标准化建设的指导意见》（安委〔2011〕4号）等文件精神，依据《湖南省建筑施工企业安全质量标准化认证实施办法》（湘建协〔2016〕11号）文件要求，开展我市的安全认证工作，特制定本实施细则。</w:t>
      </w:r>
    </w:p>
    <w:p w:rsidR="00FC5F60" w:rsidRDefault="00BE0EEF">
      <w:pPr>
        <w:pStyle w:val="a4"/>
        <w:ind w:firstLine="646"/>
        <w:jc w:val="both"/>
        <w:rPr>
          <w:rFonts w:ascii="仿宋" w:eastAsia="仿宋" w:hAnsi="仿宋"/>
          <w:sz w:val="32"/>
          <w:szCs w:val="32"/>
        </w:rPr>
      </w:pPr>
      <w:r>
        <w:rPr>
          <w:rFonts w:ascii="仿宋" w:eastAsia="仿宋" w:hAnsi="仿宋" w:hint="eastAsia"/>
          <w:sz w:val="32"/>
          <w:szCs w:val="32"/>
          <w:shd w:val="clear" w:color="auto" w:fill="FFFFFF"/>
        </w:rPr>
        <w:t>第二条  本实施细则适用于我市建筑施工企业安全质量标准化认证工作。</w:t>
      </w:r>
    </w:p>
    <w:p w:rsidR="00FC5F60" w:rsidRDefault="00BE0EEF">
      <w:pPr>
        <w:pStyle w:val="a4"/>
        <w:ind w:firstLine="646"/>
        <w:jc w:val="both"/>
        <w:rPr>
          <w:rFonts w:ascii="仿宋" w:eastAsia="仿宋" w:hAnsi="仿宋"/>
          <w:sz w:val="32"/>
          <w:szCs w:val="32"/>
        </w:rPr>
      </w:pPr>
      <w:r>
        <w:rPr>
          <w:rFonts w:ascii="仿宋" w:eastAsia="仿宋" w:hAnsi="仿宋" w:hint="eastAsia"/>
          <w:sz w:val="32"/>
          <w:szCs w:val="32"/>
          <w:shd w:val="clear" w:color="auto" w:fill="FFFFFF"/>
        </w:rPr>
        <w:t>本实施细则所称“建筑施工企业安全质量标准化认证” （以下简称“安全认证”），是指根据《施工企业安全生产评价标准》（JGJ/T77）等有关规定，对取得安全生产许可证并具有施工总承包或专业承包资质的建筑施工企业进行的安全生产条件和能力评价。安全生产条件和能力评价为合格的，即为通过安全认证。</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第三条  益阳市建筑业协会组建成立“益阳市建筑施工企业安全质量标准化认证中心”（以下简称“市安全认证中</w:t>
      </w:r>
      <w:r>
        <w:rPr>
          <w:rFonts w:ascii="仿宋" w:eastAsia="仿宋" w:hAnsi="仿宋" w:hint="eastAsia"/>
          <w:sz w:val="32"/>
          <w:szCs w:val="32"/>
          <w:shd w:val="clear" w:color="auto" w:fill="FFFFFF"/>
        </w:rPr>
        <w:lastRenderedPageBreak/>
        <w:t>心”）。其主要职责是受理建筑施工企业市级安全认证申请，组织开展市级安全认证工作，对已通过市级安全认证的建筑施工企业实施动态检查，公布市级安全认证意见和动态检查情况通报。</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第四条  安全认证按照建筑施工企业自我考核评价、提出申请、安全认证中心受理、在建项目公示、现场核查、项目抽查、安全生产条件和能力评分、安全认证评审、安全认证评定公示、结果报送住房城乡建设行政主管部门的程序进行。</w:t>
      </w:r>
    </w:p>
    <w:p w:rsidR="00FC5F60" w:rsidRDefault="00BE0EEF">
      <w:pPr>
        <w:pStyle w:val="a4"/>
        <w:ind w:firstLine="646"/>
        <w:jc w:val="both"/>
        <w:rPr>
          <w:rFonts w:ascii="仿宋" w:eastAsia="仿宋" w:hAnsi="仿宋"/>
          <w:sz w:val="32"/>
          <w:szCs w:val="32"/>
        </w:rPr>
      </w:pPr>
      <w:r>
        <w:rPr>
          <w:rFonts w:ascii="仿宋" w:eastAsia="仿宋" w:hAnsi="仿宋" w:hint="eastAsia"/>
          <w:sz w:val="32"/>
          <w:szCs w:val="32"/>
          <w:shd w:val="clear" w:color="auto" w:fill="FFFFFF"/>
        </w:rPr>
        <w:t>第五条  建筑施工企业按照《施工企业安全生产评价标准》（JGJ/T77）组织开展自我考核评价。企业自我考核评价除按要求进行企业安全生产条件和能力评价外，还应按照《建筑施工安全检查标准》（JGJ59）对所有在建工程项目的施工现场进行检查，按项目填写《分项检查评分表》和《建筑施工安全检查评分汇总表》，评定项目的安全生产情况。对在自我考核评价过程中发现的突出问题和薄弱环节，应专门提出整改方案，落实整改措施，连同自我考核评价情况，一并形成企业自我考核评价报告。</w:t>
      </w:r>
    </w:p>
    <w:p w:rsidR="00FC5F60" w:rsidRDefault="00BE0EEF">
      <w:pPr>
        <w:pStyle w:val="a4"/>
        <w:ind w:firstLine="645"/>
        <w:rPr>
          <w:rFonts w:ascii="仿宋" w:eastAsia="仿宋" w:hAnsi="仿宋"/>
          <w:sz w:val="32"/>
          <w:szCs w:val="32"/>
        </w:rPr>
      </w:pPr>
      <w:r>
        <w:rPr>
          <w:rFonts w:ascii="仿宋" w:eastAsia="仿宋" w:hAnsi="仿宋" w:hint="eastAsia"/>
          <w:sz w:val="32"/>
          <w:szCs w:val="32"/>
          <w:shd w:val="clear" w:color="auto" w:fill="FFFFFF"/>
        </w:rPr>
        <w:t>第六条  建筑施工企业根据自愿的原则，可以向市安全认证中心申请安全认证。建筑施工企业提出安全认证申请，应当具备以下基本条件：</w:t>
      </w:r>
    </w:p>
    <w:p w:rsidR="00FC5F60" w:rsidRDefault="00BE0EEF">
      <w:pPr>
        <w:pStyle w:val="a4"/>
        <w:ind w:firstLine="645"/>
        <w:rPr>
          <w:rFonts w:ascii="仿宋" w:eastAsia="仿宋" w:hAnsi="仿宋"/>
          <w:sz w:val="32"/>
          <w:szCs w:val="32"/>
        </w:rPr>
      </w:pPr>
      <w:r>
        <w:rPr>
          <w:rFonts w:ascii="仿宋" w:eastAsia="仿宋" w:hAnsi="仿宋" w:hint="eastAsia"/>
          <w:sz w:val="32"/>
          <w:szCs w:val="32"/>
          <w:shd w:val="clear" w:color="auto" w:fill="FFFFFF"/>
        </w:rPr>
        <w:t>(一)已取得工商营业执照、建筑业资质证书和安全生产</w:t>
      </w:r>
      <w:r>
        <w:rPr>
          <w:rFonts w:ascii="仿宋" w:eastAsia="仿宋" w:hAnsi="仿宋" w:hint="eastAsia"/>
          <w:sz w:val="32"/>
          <w:szCs w:val="32"/>
          <w:shd w:val="clear" w:color="auto" w:fill="FFFFFF"/>
        </w:rPr>
        <w:lastRenderedPageBreak/>
        <w:t>许可证；</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(二)建筑施工企业进行自我考核评价并达到合格以上；</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(三)申请安全认证前两年内至少获得一个安全生产标准化“年度项目考评优良工地”（专业承包企业除外）；</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(四)企业有在建房屋建筑和市政基础设施工程项目，且省内在建工程项目各阶段均纳入当地建设工程安全生产标准化项目考评主体考评，考评结果均已录入“湖南省建筑工程项目监管信息系统”。</w:t>
      </w:r>
    </w:p>
    <w:p w:rsidR="00FC5F60" w:rsidRDefault="00BE0EEF">
      <w:pPr>
        <w:pStyle w:val="a4"/>
        <w:ind w:firstLine="645"/>
        <w:rPr>
          <w:rFonts w:ascii="仿宋" w:eastAsia="仿宋" w:hAnsi="仿宋"/>
          <w:sz w:val="32"/>
          <w:szCs w:val="32"/>
        </w:rPr>
      </w:pPr>
      <w:r>
        <w:rPr>
          <w:rFonts w:ascii="仿宋" w:eastAsia="仿宋" w:hAnsi="仿宋" w:hint="eastAsia"/>
          <w:sz w:val="32"/>
          <w:szCs w:val="32"/>
          <w:shd w:val="clear" w:color="auto" w:fill="FFFFFF"/>
        </w:rPr>
        <w:t>(五)自申请安全认证之日起前6个月内，无安全生产标准化项目考评主体考评结果认定为“不合格”的项目；前12个月内，无安全生产标准化企业考评结果认定为“不合格”记录。</w:t>
      </w:r>
    </w:p>
    <w:p w:rsidR="00FC5F60" w:rsidRDefault="00BE0EEF">
      <w:pPr>
        <w:pStyle w:val="a4"/>
        <w:ind w:firstLine="615"/>
        <w:rPr>
          <w:rFonts w:ascii="仿宋" w:eastAsia="仿宋" w:hAnsi="仿宋"/>
          <w:sz w:val="32"/>
          <w:szCs w:val="32"/>
        </w:rPr>
      </w:pPr>
      <w:r>
        <w:rPr>
          <w:rFonts w:ascii="仿宋" w:eastAsia="仿宋" w:hAnsi="仿宋" w:hint="eastAsia"/>
          <w:sz w:val="32"/>
          <w:szCs w:val="32"/>
          <w:shd w:val="clear" w:color="auto" w:fill="FFFFFF"/>
        </w:rPr>
        <w:t>第七条  建筑施工企业申请安全认证时，应提交以下资料：</w:t>
      </w:r>
    </w:p>
    <w:p w:rsidR="00FC5F60" w:rsidRDefault="00BE0EEF">
      <w:pPr>
        <w:pStyle w:val="a4"/>
        <w:ind w:firstLine="645"/>
        <w:rPr>
          <w:rFonts w:ascii="仿宋" w:eastAsia="仿宋" w:hAnsi="仿宋"/>
          <w:sz w:val="32"/>
          <w:szCs w:val="32"/>
        </w:rPr>
      </w:pPr>
      <w:r>
        <w:rPr>
          <w:rFonts w:ascii="仿宋" w:eastAsia="仿宋" w:hAnsi="仿宋" w:hint="eastAsia"/>
          <w:sz w:val="32"/>
          <w:szCs w:val="32"/>
          <w:shd w:val="clear" w:color="auto" w:fill="FFFFFF"/>
        </w:rPr>
        <w:t>(一)《益阳市建筑施工企业安全认证申请表》、《企业在建工程项目汇总表》（附件1）；</w:t>
      </w:r>
    </w:p>
    <w:p w:rsidR="00FC5F60" w:rsidRDefault="00BE0EEF">
      <w:pPr>
        <w:pStyle w:val="a4"/>
        <w:ind w:firstLine="645"/>
        <w:rPr>
          <w:rFonts w:ascii="仿宋" w:eastAsia="仿宋" w:hAnsi="仿宋"/>
          <w:sz w:val="32"/>
          <w:szCs w:val="32"/>
        </w:rPr>
      </w:pPr>
      <w:r>
        <w:rPr>
          <w:rFonts w:ascii="仿宋" w:eastAsia="仿宋" w:hAnsi="仿宋" w:hint="eastAsia"/>
          <w:sz w:val="32"/>
          <w:szCs w:val="32"/>
          <w:shd w:val="clear" w:color="auto" w:fill="FFFFFF"/>
        </w:rPr>
        <w:t>(二)企业营业执照、资质证书和安全生产许可证复印件；</w:t>
      </w:r>
    </w:p>
    <w:p w:rsidR="00FC5F60" w:rsidRDefault="00BE0EEF">
      <w:pPr>
        <w:pStyle w:val="a4"/>
        <w:ind w:firstLine="645"/>
        <w:rPr>
          <w:rFonts w:ascii="仿宋" w:eastAsia="仿宋" w:hAnsi="仿宋"/>
          <w:sz w:val="32"/>
          <w:szCs w:val="32"/>
        </w:rPr>
      </w:pPr>
      <w:r>
        <w:rPr>
          <w:rFonts w:ascii="仿宋" w:eastAsia="仿宋" w:hAnsi="仿宋" w:hint="eastAsia"/>
          <w:sz w:val="32"/>
          <w:szCs w:val="32"/>
          <w:shd w:val="clear" w:color="auto" w:fill="FFFFFF"/>
        </w:rPr>
        <w:t>(三)企业自我考核评价报告（含依照《建筑施工安全检查标准》（JGJ59）对所有在建项目检查的评分表及企业自我安全生产条件和能力考核评价意见）（附件2）；</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(四)企业获得安全生产标准化“年度项目考评优良工地”证明材料复印件；</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lastRenderedPageBreak/>
        <w:t>(五)安全生产标准化项目考评主体对在建工程项目的安全生产标准化考评结果、企业对每个在建工程项目检查的《建筑施工安全检查评分汇总表》（附件3）；</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(六)企业推行建筑施工安全质量标准化工作实施方案；</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(七)企业贯彻推行建筑施工安全生产标准化图集；</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(八)企业安全生产管理体系的全套资料目录（制度、机构设置、标准、操作规程等具体资料企业留存备查）。</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第八条 安全认证程序：</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(一)建筑施工企业具备条件后，向市安全认证中心提出申请；</w:t>
      </w:r>
    </w:p>
    <w:p w:rsidR="00FC5F60" w:rsidRDefault="00BE0EEF">
      <w:pPr>
        <w:pStyle w:val="a4"/>
        <w:ind w:firstLine="646"/>
        <w:jc w:val="both"/>
        <w:rPr>
          <w:rFonts w:ascii="仿宋" w:eastAsia="仿宋" w:hAnsi="仿宋"/>
          <w:sz w:val="32"/>
          <w:szCs w:val="32"/>
        </w:rPr>
      </w:pPr>
      <w:r>
        <w:rPr>
          <w:rFonts w:ascii="仿宋" w:eastAsia="仿宋" w:hAnsi="仿宋" w:hint="eastAsia"/>
          <w:sz w:val="32"/>
          <w:szCs w:val="32"/>
          <w:shd w:val="clear" w:color="auto" w:fill="FFFFFF"/>
        </w:rPr>
        <w:t>(二)市安全认证中心接到建筑施工企业安全认证申请后，应在2个工作日内对申报资料的完整性和符合性进行初审。初审合格，予以登记受理；不合格的，一次性告知原因和需要补充的资料。</w:t>
      </w:r>
    </w:p>
    <w:p w:rsidR="00FC5F60" w:rsidRDefault="00BE0EEF">
      <w:pPr>
        <w:pStyle w:val="a4"/>
        <w:ind w:firstLine="646"/>
        <w:jc w:val="both"/>
        <w:rPr>
          <w:rFonts w:ascii="仿宋" w:eastAsia="仿宋" w:hAnsi="仿宋"/>
          <w:sz w:val="32"/>
          <w:szCs w:val="32"/>
        </w:rPr>
      </w:pPr>
      <w:bookmarkStart w:id="0" w:name="_GoBack"/>
      <w:r>
        <w:rPr>
          <w:rFonts w:ascii="仿宋" w:eastAsia="仿宋" w:hAnsi="仿宋" w:hint="eastAsia"/>
          <w:sz w:val="32"/>
          <w:szCs w:val="32"/>
          <w:shd w:val="clear" w:color="auto" w:fill="FFFFFF"/>
        </w:rPr>
        <w:t>(三)市安全认证中心在受理建筑施工企业安全认证申</w:t>
      </w:r>
      <w:bookmarkEnd w:id="0"/>
      <w:r>
        <w:rPr>
          <w:rFonts w:ascii="仿宋" w:eastAsia="仿宋" w:hAnsi="仿宋" w:hint="eastAsia"/>
          <w:sz w:val="32"/>
          <w:szCs w:val="32"/>
          <w:shd w:val="clear" w:color="auto" w:fill="FFFFFF"/>
        </w:rPr>
        <w:t>请后，对企业所有在建工程项目进行公示（公示期为5个工作日），收集掌握并复核安全生产标准化项目考评主体对该企业本市所有在建项目的安全生产标准化考评意见。</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上一年度安全生产标准化企业考评结果被认定为“优良”的，经资料审查合格，公示期间无异议的，不需要进行现场核查，安全认证直接评定为合格。</w:t>
      </w:r>
    </w:p>
    <w:p w:rsidR="00FC5F60" w:rsidRDefault="00BE0EEF">
      <w:pPr>
        <w:pStyle w:val="a4"/>
        <w:widowControl/>
        <w:ind w:firstLine="645"/>
        <w:jc w:val="both"/>
        <w:rPr>
          <w:rFonts w:ascii="仿宋" w:eastAsia="仿宋" w:hAnsi="仿宋"/>
          <w:sz w:val="32"/>
          <w:szCs w:val="32"/>
        </w:rPr>
      </w:pPr>
      <w:r>
        <w:rPr>
          <w:rFonts w:ascii="仿宋" w:eastAsia="仿宋" w:hAnsi="仿宋" w:hint="eastAsia"/>
          <w:sz w:val="32"/>
          <w:szCs w:val="32"/>
          <w:shd w:val="clear" w:color="auto" w:fill="FFFFFF"/>
        </w:rPr>
        <w:lastRenderedPageBreak/>
        <w:t>(四)市安全认证中心对建筑施工企业在建工程项目公示无误后，成立3人以上的安全认证评审小组对企业安全认证申报资料进行现场核查。评审小组的工作应接受纪检监察部门的监督。现场核查采取听取汇报、查阅资料、召开座谈会等形式实施，并依照《施工企业安全生产评价标准》（JGJ/T77）对企业进行现场核查。现场核查主要包括以下内容：</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1.企业安全生产标准化工作开展情况。</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2.企业安全生产管理情况。包括安全生产责任制度、安全文明资金保障制度、安全教育培训制度、安全检查及隐患排查制度、生产安全事故报告处理制度、安全生产应急救援制度等制定与落实情况。</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3.企业安全技术管理情况。包括法规标准和操作规程配置、施工组织设计、专项施工方案（措施）、安全技术交底、危险源控制等情况。</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4.企业设备和设施管理情况。包括设备安全管理、设施和防护用品、安全标志、安全检查测试工具等管理情况。</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5.企业市场行为情况。包括安全生产许可证、安全生产文明施工、安全生产标准化考评、资质与机构及人员管理等情况。</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6.企业对所有在建项目的安全生产管理情况。包括项目管理人员配备、施工方案（措施）审批、安全检查等情况。</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lastRenderedPageBreak/>
        <w:t>7.企业安全生产管理体系推行情况。</w:t>
      </w:r>
    </w:p>
    <w:p w:rsidR="00FC5F60" w:rsidRDefault="00BE0EEF">
      <w:pPr>
        <w:pStyle w:val="a4"/>
        <w:ind w:firstLine="646"/>
        <w:rPr>
          <w:rFonts w:ascii="仿宋" w:eastAsia="仿宋" w:hAnsi="仿宋"/>
          <w:sz w:val="32"/>
          <w:szCs w:val="32"/>
        </w:rPr>
      </w:pPr>
      <w:r>
        <w:rPr>
          <w:rFonts w:ascii="仿宋" w:eastAsia="仿宋" w:hAnsi="仿宋" w:hint="eastAsia"/>
          <w:sz w:val="32"/>
          <w:szCs w:val="32"/>
          <w:shd w:val="clear" w:color="auto" w:fill="FFFFFF"/>
        </w:rPr>
        <w:t>(五)市安全认证中心评审小组对企业在建工程项目进行抽查。应按照工程项目类别、建设规模、区域分布等，随机抽取。抽查项目数量最少不低于3个项目（企业在建项目少于3个的应全部抽查）。在建工程项目在外地的，以当地建设工程安全监督机构安全生产标准化考评意见为准，不列为抽查项目。</w:t>
      </w:r>
    </w:p>
    <w:p w:rsidR="00FC5F60" w:rsidRDefault="00BE0EEF">
      <w:pPr>
        <w:pStyle w:val="a4"/>
        <w:ind w:firstLine="646"/>
        <w:jc w:val="both"/>
        <w:rPr>
          <w:rFonts w:ascii="仿宋" w:eastAsia="仿宋" w:hAnsi="仿宋"/>
          <w:sz w:val="32"/>
          <w:szCs w:val="32"/>
        </w:rPr>
      </w:pPr>
      <w:r>
        <w:rPr>
          <w:rFonts w:ascii="仿宋" w:eastAsia="仿宋" w:hAnsi="仿宋" w:hint="eastAsia"/>
          <w:sz w:val="32"/>
          <w:szCs w:val="32"/>
          <w:shd w:val="clear" w:color="auto" w:fill="FFFFFF"/>
        </w:rPr>
        <w:t>抽查在建项目时，安全认证现场核查小组应按照《建筑施工安全检查标准》（JGJ59）对施工现场安全管理进行检查，主要检查内容包括施工现场安全达标、安全文明资金保障、资质和资格管理、生产安全事故控制、设备设施和工艺选用、保险等。</w:t>
      </w:r>
    </w:p>
    <w:p w:rsidR="00FC5F60" w:rsidRDefault="00BE0EEF">
      <w:pPr>
        <w:pStyle w:val="a4"/>
        <w:ind w:firstLine="646"/>
        <w:jc w:val="both"/>
        <w:rPr>
          <w:rFonts w:ascii="仿宋" w:eastAsia="仿宋" w:hAnsi="仿宋"/>
          <w:sz w:val="32"/>
          <w:szCs w:val="32"/>
        </w:rPr>
      </w:pPr>
      <w:r>
        <w:rPr>
          <w:rFonts w:ascii="仿宋" w:eastAsia="仿宋" w:hAnsi="仿宋" w:hint="eastAsia"/>
          <w:sz w:val="32"/>
          <w:szCs w:val="32"/>
          <w:shd w:val="clear" w:color="auto" w:fill="FFFFFF"/>
        </w:rPr>
        <w:t>(六)安全认证现场核查小组根据现场核查和项目抽查情况，按照《施工企业安全生产评价标准》（JGJ/T77）对施工企业安全生产条件和能力进行评分，分别填写《安全生产管理评分表》、《安全技术管理评分表》、《设备和设施管理评分表》、《企业市场行为评分表》、《施工现场安全管理评分表》和《施工企业安全生产评价汇总表》，并根据评分情况，确定施工企业安全生产考核评价结果。</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(七)对安全生产考核评价结果为合格的建筑施工企业，市安全认证中心应当组织评审专家组对企业进行安全认证评审。评审专家组由行业相关专业人士组成，人数不少于5</w:t>
      </w:r>
      <w:r>
        <w:rPr>
          <w:rFonts w:ascii="仿宋" w:eastAsia="仿宋" w:hAnsi="仿宋" w:hint="eastAsia"/>
          <w:sz w:val="32"/>
          <w:szCs w:val="32"/>
          <w:shd w:val="clear" w:color="auto" w:fill="FFFFFF"/>
        </w:rPr>
        <w:lastRenderedPageBreak/>
        <w:t>人。</w:t>
      </w:r>
    </w:p>
    <w:p w:rsidR="00FC5F60" w:rsidRDefault="00BE0EEF">
      <w:pPr>
        <w:pStyle w:val="a4"/>
        <w:ind w:firstLine="630"/>
        <w:rPr>
          <w:rFonts w:ascii="仿宋" w:eastAsia="仿宋" w:hAnsi="仿宋"/>
          <w:sz w:val="32"/>
          <w:szCs w:val="32"/>
        </w:rPr>
      </w:pPr>
      <w:r>
        <w:rPr>
          <w:rFonts w:ascii="仿宋" w:eastAsia="仿宋" w:hAnsi="仿宋" w:hint="eastAsia"/>
          <w:sz w:val="32"/>
          <w:szCs w:val="32"/>
          <w:shd w:val="clear" w:color="auto" w:fill="FFFFFF"/>
        </w:rPr>
        <w:t>评审采取记名打分方式进行评分（每个评审专家评分分值为0-20分），评审专家评分汇总后即为企业安全认证评审得分。</w:t>
      </w:r>
    </w:p>
    <w:p w:rsidR="00FC5F60" w:rsidRDefault="00BE0EEF">
      <w:pPr>
        <w:pStyle w:val="a4"/>
        <w:ind w:firstLine="645"/>
        <w:rPr>
          <w:rFonts w:ascii="仿宋" w:eastAsia="仿宋" w:hAnsi="仿宋"/>
          <w:sz w:val="32"/>
          <w:szCs w:val="32"/>
        </w:rPr>
      </w:pPr>
      <w:r>
        <w:rPr>
          <w:rFonts w:ascii="仿宋" w:eastAsia="仿宋" w:hAnsi="仿宋" w:hint="eastAsia"/>
          <w:sz w:val="32"/>
          <w:szCs w:val="32"/>
          <w:shd w:val="clear" w:color="auto" w:fill="FFFFFF"/>
        </w:rPr>
        <w:t>(八)安全认证评定。安全认证评定采取百分制记分，得分按以下公式计算：</w:t>
      </w:r>
    </w:p>
    <w:p w:rsidR="00FC5F60" w:rsidRDefault="00BE0EEF">
      <w:pPr>
        <w:pStyle w:val="a4"/>
        <w:ind w:firstLine="615"/>
        <w:jc w:val="both"/>
        <w:rPr>
          <w:rFonts w:ascii="仿宋" w:eastAsia="仿宋" w:hAnsi="仿宋"/>
          <w:sz w:val="32"/>
          <w:szCs w:val="32"/>
        </w:rPr>
      </w:pPr>
      <w:r>
        <w:rPr>
          <w:rFonts w:ascii="仿宋" w:eastAsia="仿宋" w:hAnsi="仿宋" w:hint="eastAsia"/>
          <w:sz w:val="32"/>
          <w:szCs w:val="32"/>
          <w:shd w:val="clear" w:color="auto" w:fill="FFFFFF"/>
        </w:rPr>
        <w:t>安全认证评定得分=(企业安全生产评价汇总得分*0.8)+(企业安全认证评审得分*0.2)</w:t>
      </w:r>
    </w:p>
    <w:p w:rsidR="00FC5F60" w:rsidRDefault="00BE0EEF">
      <w:pPr>
        <w:pStyle w:val="a4"/>
        <w:ind w:firstLine="630"/>
        <w:jc w:val="both"/>
        <w:rPr>
          <w:rFonts w:ascii="仿宋" w:eastAsia="仿宋" w:hAnsi="仿宋"/>
          <w:sz w:val="32"/>
          <w:szCs w:val="32"/>
        </w:rPr>
      </w:pPr>
      <w:r>
        <w:rPr>
          <w:rFonts w:ascii="仿宋" w:eastAsia="仿宋" w:hAnsi="仿宋" w:hint="eastAsia"/>
          <w:sz w:val="32"/>
          <w:szCs w:val="32"/>
          <w:shd w:val="clear" w:color="auto" w:fill="FFFFFF"/>
        </w:rPr>
        <w:t>安全认证评定得分75分及以上的，安全认证评定为合格；安全认证评定得分90分及以上，且上一年度安全生产标准化企业考评结果被认定为“优良”的，安全认证评定为优良。</w:t>
      </w:r>
    </w:p>
    <w:p w:rsidR="00FC5F60" w:rsidRDefault="00BE0EEF">
      <w:pPr>
        <w:pStyle w:val="a4"/>
        <w:ind w:firstLine="645"/>
        <w:rPr>
          <w:rFonts w:ascii="仿宋" w:eastAsia="仿宋" w:hAnsi="仿宋"/>
          <w:sz w:val="32"/>
          <w:szCs w:val="32"/>
        </w:rPr>
      </w:pPr>
      <w:r>
        <w:rPr>
          <w:rFonts w:ascii="仿宋" w:eastAsia="仿宋" w:hAnsi="仿宋" w:hint="eastAsia"/>
          <w:sz w:val="32"/>
          <w:szCs w:val="32"/>
          <w:shd w:val="clear" w:color="auto" w:fill="FFFFFF"/>
        </w:rPr>
        <w:t>（九）安全认证审定发布。市安全认证中心应将安全认证评定得分和安全认证评定结果进行公示（公示期为5个工作日）。公示期满无异议的，由市安全认证中心报市住房和城乡建设局审定发布。</w:t>
      </w:r>
    </w:p>
    <w:p w:rsidR="00FC5F60" w:rsidRDefault="00BE0EEF">
      <w:pPr>
        <w:pStyle w:val="a4"/>
        <w:ind w:firstLine="645"/>
        <w:rPr>
          <w:rFonts w:ascii="仿宋" w:eastAsia="仿宋" w:hAnsi="仿宋"/>
          <w:sz w:val="32"/>
          <w:szCs w:val="32"/>
        </w:rPr>
      </w:pPr>
      <w:r>
        <w:rPr>
          <w:rFonts w:ascii="仿宋" w:eastAsia="仿宋" w:hAnsi="仿宋" w:hint="eastAsia"/>
          <w:sz w:val="32"/>
          <w:szCs w:val="32"/>
          <w:shd w:val="clear" w:color="auto" w:fill="FFFFFF"/>
        </w:rPr>
        <w:t>经审定的安全认证评定结果应当向社会公告。市级安全认证结果在“益阳市住房和城乡建设局官网”上公告。</w:t>
      </w:r>
    </w:p>
    <w:p w:rsidR="00FC5F60" w:rsidRDefault="00BE0EEF">
      <w:pPr>
        <w:pStyle w:val="a4"/>
        <w:ind w:firstLine="645"/>
        <w:rPr>
          <w:rFonts w:ascii="仿宋" w:eastAsia="仿宋" w:hAnsi="仿宋"/>
          <w:sz w:val="32"/>
          <w:szCs w:val="32"/>
        </w:rPr>
      </w:pPr>
      <w:r>
        <w:rPr>
          <w:rFonts w:ascii="仿宋" w:eastAsia="仿宋" w:hAnsi="仿宋" w:hint="eastAsia"/>
          <w:sz w:val="32"/>
          <w:szCs w:val="32"/>
          <w:shd w:val="clear" w:color="auto" w:fill="FFFFFF"/>
        </w:rPr>
        <w:t>第九条  建筑施工企业有以下情形之一的，安全认证中心应当给予企业通报批评，并列为安全生产考核评价不合格等级：</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（一）申请资料弄虚作假的；</w:t>
      </w:r>
    </w:p>
    <w:p w:rsidR="00FC5F60" w:rsidRDefault="00BE0EEF">
      <w:pPr>
        <w:pStyle w:val="a4"/>
        <w:widowControl/>
        <w:ind w:firstLine="615"/>
        <w:rPr>
          <w:rFonts w:ascii="仿宋" w:eastAsia="仿宋" w:hAnsi="仿宋"/>
          <w:sz w:val="32"/>
          <w:szCs w:val="32"/>
        </w:rPr>
      </w:pPr>
      <w:r>
        <w:rPr>
          <w:rFonts w:ascii="仿宋" w:eastAsia="仿宋" w:hAnsi="仿宋" w:hint="eastAsia"/>
          <w:sz w:val="32"/>
          <w:szCs w:val="32"/>
          <w:shd w:val="clear" w:color="auto" w:fill="FFFFFF"/>
        </w:rPr>
        <w:lastRenderedPageBreak/>
        <w:t>（二）企业在建工程项目公示后发现有企业未申报项目的；</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（三）有违法违规行为举报且经查实的；</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（四）安全生产考核评价等级为不合格的。</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安全认证中心确定建筑施工企业安全生产考核评价等级不合格的，应当责令企业整改，并在三个月之后方可再次受理安全认证申请。</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第十条  安全认证有效期为3年。建筑施工企业在安全认证有效期内未发生较大及以上安全生产事故，应当于期满前3个月内向市安全认证中心申请办理延期手续。经市安全认证中心复核审定后延期，安全认证有效期延期3年。</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第十一条  建筑施工企业符合下列全部情形的，延期审核评定为合格：</w:t>
      </w:r>
    </w:p>
    <w:p w:rsidR="00FC5F60" w:rsidRDefault="00BE0EEF">
      <w:pPr>
        <w:pStyle w:val="a4"/>
        <w:widowControl/>
        <w:ind w:firstLine="645"/>
        <w:jc w:val="both"/>
        <w:rPr>
          <w:rFonts w:ascii="仿宋" w:eastAsia="仿宋" w:hAnsi="仿宋"/>
          <w:sz w:val="32"/>
          <w:szCs w:val="32"/>
        </w:rPr>
      </w:pPr>
      <w:r>
        <w:rPr>
          <w:rFonts w:ascii="仿宋" w:eastAsia="仿宋" w:hAnsi="仿宋" w:hint="eastAsia"/>
          <w:sz w:val="32"/>
          <w:szCs w:val="32"/>
          <w:shd w:val="clear" w:color="auto" w:fill="FFFFFF"/>
        </w:rPr>
        <w:t>(一)安全认证有效期内企业年度安全生产标准化考评结果均被认定为“合格”及以上。</w:t>
      </w:r>
    </w:p>
    <w:p w:rsidR="00FC5F60" w:rsidRDefault="00BE0EEF">
      <w:pPr>
        <w:pStyle w:val="a4"/>
        <w:widowControl/>
        <w:ind w:firstLine="645"/>
        <w:jc w:val="both"/>
        <w:rPr>
          <w:rFonts w:ascii="仿宋" w:eastAsia="仿宋" w:hAnsi="仿宋"/>
          <w:sz w:val="32"/>
          <w:szCs w:val="32"/>
        </w:rPr>
      </w:pPr>
      <w:r>
        <w:rPr>
          <w:rFonts w:ascii="仿宋" w:eastAsia="仿宋" w:hAnsi="仿宋" w:hint="eastAsia"/>
          <w:sz w:val="32"/>
          <w:szCs w:val="32"/>
          <w:shd w:val="clear" w:color="auto" w:fill="FFFFFF"/>
        </w:rPr>
        <w:t>(二)安全认证有效期内企业至少获得一个安全生产标准化“年度项目考评优良工地”（专业承包企业除外）。</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(三)安全认证有效期内企业本市房屋建筑和市政基础设施工程项目各阶段均纳入当地建设工程安全生产标准化项目考评主体考评，考评结果均已录入“湖南省建筑工程项目监管信息系统”。</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第十二条  市安全认证中心对通过安全认证的建筑施</w:t>
      </w:r>
      <w:r>
        <w:rPr>
          <w:rFonts w:ascii="仿宋" w:eastAsia="仿宋" w:hAnsi="仿宋" w:hint="eastAsia"/>
          <w:sz w:val="32"/>
          <w:szCs w:val="32"/>
          <w:shd w:val="clear" w:color="auto" w:fill="FFFFFF"/>
        </w:rPr>
        <w:lastRenderedPageBreak/>
        <w:t>工企业实施动态核查制度。经核查发现不具备安全认证条件的，应取消该企业安全认证。市安全认证中心每年度应对通过市级安全认证的部分企业进行动态核查，经核查发现企业不具备安全认证条件的，取消该企业安全认证。动态核查企业数量不低于通过安全认证企业总数的10%。建筑施工企业有下列情形之一的，必须纳入动态核查范围：</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(一)发生安全生产事故的；</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(二)安全认证有效期内受到停业整顿、降低资质等级、暂扣或吊销许可证（资质证书）等行政处罚的；</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(三)安全认证有效期内因工程项目施工现场存在突出安全生产隐患，被记录2次以上不良行为记录的；</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(四)安全认证有效期内承建项目安全生产标准化考评结果认定为“不合格”的；</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(五)安全认证有效期内被列入安全管理差别化单位的；</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(六)被举报在申请安全认证中弄虚作假的；</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(七)企业组织机构和体制发生重大变化的；</w:t>
      </w:r>
    </w:p>
    <w:p w:rsidR="00FC5F60" w:rsidRDefault="00BE0EEF">
      <w:pPr>
        <w:pStyle w:val="a4"/>
        <w:ind w:firstLine="615"/>
        <w:jc w:val="both"/>
        <w:rPr>
          <w:rFonts w:ascii="仿宋" w:eastAsia="仿宋" w:hAnsi="仿宋"/>
          <w:sz w:val="32"/>
          <w:szCs w:val="32"/>
        </w:rPr>
      </w:pPr>
      <w:r>
        <w:rPr>
          <w:rFonts w:ascii="仿宋" w:eastAsia="仿宋" w:hAnsi="仿宋" w:hint="eastAsia"/>
          <w:spacing w:val="-15"/>
          <w:sz w:val="32"/>
          <w:szCs w:val="32"/>
          <w:shd w:val="clear" w:color="auto" w:fill="FFFFFF"/>
        </w:rPr>
        <w:t>(八)安全认证中心规定的其它应纳入动态核查范围的情形。</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第十三条  建筑施工企业有下列情形之一的，须重新提出安全认证申请：</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(一)安全认证有效期内企业年度安全生产标准化考评结果认定为“不合格”的。</w:t>
      </w:r>
    </w:p>
    <w:p w:rsidR="00FC5F60" w:rsidRDefault="00BE0EEF">
      <w:pPr>
        <w:pStyle w:val="a4"/>
        <w:ind w:firstLine="645"/>
        <w:jc w:val="both"/>
        <w:rPr>
          <w:rFonts w:ascii="仿宋" w:eastAsia="仿宋" w:hAnsi="仿宋"/>
          <w:sz w:val="32"/>
          <w:szCs w:val="32"/>
        </w:rPr>
      </w:pPr>
      <w:r>
        <w:rPr>
          <w:rFonts w:ascii="仿宋" w:eastAsia="仿宋" w:hAnsi="仿宋" w:hint="eastAsia"/>
          <w:sz w:val="32"/>
          <w:szCs w:val="32"/>
          <w:shd w:val="clear" w:color="auto" w:fill="FFFFFF"/>
        </w:rPr>
        <w:t>(二)安全认证有效期内发生较大及以上安全生产事故</w:t>
      </w:r>
      <w:r>
        <w:rPr>
          <w:rFonts w:ascii="仿宋" w:eastAsia="仿宋" w:hAnsi="仿宋" w:hint="eastAsia"/>
          <w:sz w:val="32"/>
          <w:szCs w:val="32"/>
          <w:shd w:val="clear" w:color="auto" w:fill="FFFFFF"/>
        </w:rPr>
        <w:lastRenderedPageBreak/>
        <w:t>的。</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(三)安全认证有效期满未提出延期审核申请或延期审核不合格被取消安全认证的。</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(四)其他应进行重新认证的。</w:t>
      </w:r>
    </w:p>
    <w:p w:rsidR="00FC5F60" w:rsidRDefault="00BE0EEF">
      <w:pPr>
        <w:pStyle w:val="a4"/>
        <w:widowControl/>
        <w:ind w:firstLine="645"/>
        <w:jc w:val="both"/>
        <w:rPr>
          <w:rFonts w:ascii="仿宋" w:eastAsia="仿宋" w:hAnsi="仿宋"/>
          <w:sz w:val="32"/>
          <w:szCs w:val="32"/>
        </w:rPr>
      </w:pPr>
      <w:r>
        <w:rPr>
          <w:rFonts w:ascii="仿宋" w:eastAsia="仿宋" w:hAnsi="仿宋" w:hint="eastAsia"/>
          <w:sz w:val="32"/>
          <w:szCs w:val="32"/>
          <w:shd w:val="clear" w:color="auto" w:fill="FFFFFF"/>
        </w:rPr>
        <w:t>第十四条  市建筑业协会负责调查处理对市安全认证中心的投诉举报。发现市安全认证中心工作不规范，或者未按规定对建筑施工企业进行安全认证、动态核查，暂停或中止市安全认证中心的安全认证资格，直至整改合格为止。</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第十五条  专业承包企业自我考核评价合格的，可直接申请安全认证。市安全认证中心应根据专业及施工项目类型，按照《施工企业安全生产评价标准》（JGJ/T77）和《建筑施工安全检查标准》（JGJ59）相对应的评定内容对企业和施工现场进行检查。</w:t>
      </w:r>
    </w:p>
    <w:p w:rsidR="00FC5F60" w:rsidRDefault="00BE0EEF">
      <w:pPr>
        <w:pStyle w:val="a4"/>
        <w:widowControl/>
        <w:ind w:firstLine="645"/>
        <w:jc w:val="both"/>
        <w:rPr>
          <w:rFonts w:ascii="仿宋" w:eastAsia="仿宋" w:hAnsi="仿宋"/>
          <w:sz w:val="32"/>
          <w:szCs w:val="32"/>
        </w:rPr>
      </w:pPr>
      <w:r>
        <w:rPr>
          <w:rFonts w:ascii="仿宋" w:eastAsia="仿宋" w:hAnsi="仿宋" w:hint="eastAsia"/>
          <w:sz w:val="32"/>
          <w:szCs w:val="32"/>
          <w:shd w:val="clear" w:color="auto" w:fill="FFFFFF"/>
        </w:rPr>
        <w:t>第十六条  本市建筑业企业在外地获得安全生产标准化考评优良工地（或同类评定结果），视同本市要求的安全生产标准化“年度项目考评优良工地”。其在建工程项目安全生产标准化考评结果，参照项目所在地安全监督机构同类评定为准。</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市安全认证中心在选取企业在外地项目时，应按不低于企业在建项目15%的比例随机抽取。企业所有在建项目均获得项目所在地安全生产标准化考评优良工地（或同类评定结果）的，可不予进行项目抽查，市安全认证中心组织现场核</w:t>
      </w:r>
      <w:r>
        <w:rPr>
          <w:rFonts w:ascii="仿宋" w:eastAsia="仿宋" w:hAnsi="仿宋" w:hint="eastAsia"/>
          <w:sz w:val="32"/>
          <w:szCs w:val="32"/>
          <w:shd w:val="clear" w:color="auto" w:fill="FFFFFF"/>
        </w:rPr>
        <w:lastRenderedPageBreak/>
        <w:t>查小组对企业资料进行核查，经核查符合要求的，企业安全生产考核评价结果评定为合格。</w:t>
      </w:r>
    </w:p>
    <w:p w:rsidR="00FC5F60" w:rsidRDefault="00BE0EEF">
      <w:pPr>
        <w:pStyle w:val="a4"/>
        <w:widowControl/>
        <w:ind w:firstLine="615"/>
        <w:rPr>
          <w:rFonts w:ascii="仿宋" w:eastAsia="仿宋" w:hAnsi="仿宋"/>
          <w:sz w:val="32"/>
          <w:szCs w:val="32"/>
        </w:rPr>
      </w:pPr>
      <w:r>
        <w:rPr>
          <w:rFonts w:ascii="仿宋" w:eastAsia="仿宋" w:hAnsi="仿宋" w:hint="eastAsia"/>
          <w:sz w:val="32"/>
          <w:szCs w:val="32"/>
          <w:shd w:val="clear" w:color="auto" w:fill="FFFFFF"/>
        </w:rPr>
        <w:t xml:space="preserve">第十七条  </w:t>
      </w:r>
      <w:r>
        <w:rPr>
          <w:rFonts w:ascii="仿宋" w:eastAsia="仿宋" w:hAnsi="仿宋" w:hint="eastAsia"/>
          <w:spacing w:val="-15"/>
          <w:sz w:val="32"/>
          <w:szCs w:val="32"/>
          <w:shd w:val="clear" w:color="auto" w:fill="FFFFFF"/>
        </w:rPr>
        <w:t>外地入益建筑施工企业在本市行政区域内有5个及以上在建工程项目的，可按照自愿原则，申请市级安全认证。</w:t>
      </w:r>
    </w:p>
    <w:p w:rsidR="00FC5F60" w:rsidRDefault="00BE0EEF">
      <w:pPr>
        <w:pStyle w:val="a4"/>
        <w:widowControl/>
        <w:ind w:firstLine="615"/>
        <w:rPr>
          <w:rFonts w:ascii="仿宋" w:eastAsia="仿宋" w:hAnsi="仿宋"/>
          <w:sz w:val="32"/>
          <w:szCs w:val="32"/>
        </w:rPr>
      </w:pPr>
      <w:r>
        <w:rPr>
          <w:rFonts w:ascii="仿宋" w:eastAsia="仿宋" w:hAnsi="仿宋" w:hint="eastAsia"/>
          <w:sz w:val="32"/>
          <w:szCs w:val="32"/>
          <w:shd w:val="clear" w:color="auto" w:fill="FFFFFF"/>
        </w:rPr>
        <w:t>第十八条  市级建筑施工企业安全认证评定结果作为政府及相关部门实施招投标加分、保险费率浮动、信用评级、诚信评价、评优评先等重要参考依据。</w:t>
      </w:r>
    </w:p>
    <w:p w:rsidR="00FC5F60" w:rsidRDefault="00BE0EEF">
      <w:pPr>
        <w:pStyle w:val="a4"/>
        <w:widowControl/>
        <w:ind w:firstLine="615"/>
        <w:rPr>
          <w:rFonts w:ascii="仿宋" w:eastAsia="仿宋" w:hAnsi="仿宋"/>
          <w:sz w:val="32"/>
          <w:szCs w:val="32"/>
        </w:rPr>
      </w:pPr>
      <w:r>
        <w:rPr>
          <w:rFonts w:ascii="仿宋" w:eastAsia="仿宋" w:hAnsi="仿宋" w:hint="eastAsia"/>
          <w:sz w:val="32"/>
          <w:szCs w:val="32"/>
          <w:shd w:val="clear" w:color="auto" w:fill="FFFFFF"/>
        </w:rPr>
        <w:t>第十九条  本实施细则由市建筑业协会负责解释。</w:t>
      </w:r>
    </w:p>
    <w:p w:rsidR="00FC5F60" w:rsidRDefault="00BE0EEF">
      <w:pPr>
        <w:pStyle w:val="a4"/>
        <w:widowControl/>
        <w:ind w:firstLine="615"/>
        <w:rPr>
          <w:rFonts w:ascii="仿宋" w:eastAsia="仿宋" w:hAnsi="仿宋"/>
          <w:sz w:val="32"/>
          <w:szCs w:val="32"/>
        </w:rPr>
      </w:pPr>
      <w:r>
        <w:rPr>
          <w:rFonts w:ascii="仿宋" w:eastAsia="仿宋" w:hAnsi="仿宋" w:hint="eastAsia"/>
          <w:sz w:val="32"/>
          <w:szCs w:val="32"/>
          <w:shd w:val="clear" w:color="auto" w:fill="FFFFFF"/>
        </w:rPr>
        <w:t>第二十条  本实施细则自公布之日起施行。</w:t>
      </w:r>
    </w:p>
    <w:p w:rsidR="00FC5F60" w:rsidRDefault="00BE0EEF">
      <w:pPr>
        <w:pStyle w:val="a4"/>
        <w:widowControl/>
        <w:ind w:firstLine="615"/>
        <w:rPr>
          <w:rFonts w:ascii="仿宋" w:eastAsia="仿宋" w:hAnsi="仿宋"/>
          <w:sz w:val="32"/>
          <w:szCs w:val="32"/>
        </w:rPr>
      </w:pPr>
      <w:r>
        <w:rPr>
          <w:rFonts w:ascii="仿宋" w:eastAsia="仿宋" w:hAnsi="仿宋" w:hint="eastAsia"/>
          <w:sz w:val="32"/>
          <w:szCs w:val="32"/>
          <w:shd w:val="clear" w:color="auto" w:fill="FFFFFF"/>
        </w:rPr>
        <w:t xml:space="preserve"> </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附件：1.益阳市建筑施工企业安全认证申请表</w:t>
      </w:r>
    </w:p>
    <w:p w:rsidR="00FC5F60" w:rsidRDefault="00BE0EEF">
      <w:pPr>
        <w:pStyle w:val="a4"/>
        <w:widowControl/>
        <w:ind w:firstLine="1605"/>
        <w:rPr>
          <w:rFonts w:ascii="仿宋" w:eastAsia="仿宋" w:hAnsi="仿宋"/>
          <w:sz w:val="32"/>
          <w:szCs w:val="32"/>
        </w:rPr>
      </w:pPr>
      <w:r>
        <w:rPr>
          <w:rFonts w:ascii="仿宋" w:eastAsia="仿宋" w:hAnsi="仿宋" w:hint="eastAsia"/>
          <w:sz w:val="32"/>
          <w:szCs w:val="32"/>
          <w:shd w:val="clear" w:color="auto" w:fill="FFFFFF"/>
        </w:rPr>
        <w:t>2.益阳市建筑施工企业安全生产自评汇总表</w:t>
      </w:r>
    </w:p>
    <w:p w:rsidR="00FC5F60" w:rsidRDefault="00BE0EEF">
      <w:pPr>
        <w:pStyle w:val="a4"/>
        <w:widowControl/>
        <w:ind w:firstLine="1605"/>
        <w:rPr>
          <w:rFonts w:ascii="仿宋" w:eastAsia="仿宋" w:hAnsi="仿宋"/>
          <w:sz w:val="32"/>
          <w:szCs w:val="32"/>
        </w:rPr>
      </w:pPr>
      <w:r>
        <w:rPr>
          <w:rFonts w:ascii="仿宋" w:eastAsia="仿宋" w:hAnsi="仿宋" w:hint="eastAsia"/>
          <w:sz w:val="32"/>
          <w:szCs w:val="32"/>
          <w:shd w:val="clear" w:color="auto" w:fill="FFFFFF"/>
        </w:rPr>
        <w:t>3.建筑施工安全检查评分汇总表</w:t>
      </w:r>
    </w:p>
    <w:p w:rsidR="00FC5F60" w:rsidRDefault="00BE0EEF">
      <w:pPr>
        <w:pStyle w:val="a4"/>
        <w:widowControl/>
        <w:ind w:firstLine="645"/>
        <w:rPr>
          <w:rFonts w:ascii="仿宋" w:eastAsia="仿宋" w:hAnsi="仿宋"/>
          <w:sz w:val="32"/>
          <w:szCs w:val="32"/>
        </w:rPr>
      </w:pPr>
      <w:r>
        <w:rPr>
          <w:rFonts w:ascii="仿宋" w:eastAsia="仿宋" w:hAnsi="仿宋" w:hint="eastAsia"/>
          <w:sz w:val="32"/>
          <w:szCs w:val="32"/>
          <w:shd w:val="clear" w:color="auto" w:fill="FFFFFF"/>
        </w:rPr>
        <w:t xml:space="preserve"> </w:t>
      </w:r>
    </w:p>
    <w:p w:rsidR="00FC5F60" w:rsidRDefault="00BE0EEF">
      <w:pPr>
        <w:rPr>
          <w:rFonts w:ascii="新宋体" w:eastAsia="新宋体" w:hAnsi="新宋体"/>
          <w:sz w:val="30"/>
          <w:szCs w:val="30"/>
        </w:rPr>
      </w:pPr>
      <w:r>
        <w:rPr>
          <w:rFonts w:ascii="新宋体" w:eastAsia="新宋体" w:hAnsi="新宋体" w:hint="eastAsia"/>
          <w:sz w:val="30"/>
          <w:szCs w:val="30"/>
        </w:rPr>
        <w:t xml:space="preserve">  </w:t>
      </w:r>
    </w:p>
    <w:p w:rsidR="00FC5F60" w:rsidRDefault="00FC5F60">
      <w:pPr>
        <w:rPr>
          <w:rFonts w:ascii="新宋体" w:eastAsia="新宋体" w:hAnsi="新宋体"/>
          <w:sz w:val="30"/>
          <w:szCs w:val="30"/>
        </w:rPr>
      </w:pPr>
    </w:p>
    <w:p w:rsidR="00FC5F60" w:rsidRDefault="00FC5F60">
      <w:pPr>
        <w:rPr>
          <w:rFonts w:ascii="新宋体" w:eastAsia="新宋体" w:hAnsi="新宋体"/>
          <w:sz w:val="30"/>
          <w:szCs w:val="30"/>
        </w:rPr>
      </w:pPr>
    </w:p>
    <w:p w:rsidR="00FC5F60" w:rsidRDefault="00FC5F60">
      <w:pPr>
        <w:rPr>
          <w:rFonts w:ascii="新宋体" w:eastAsia="新宋体" w:hAnsi="新宋体"/>
          <w:sz w:val="30"/>
          <w:szCs w:val="30"/>
        </w:rPr>
      </w:pPr>
    </w:p>
    <w:p w:rsidR="00FC5F60" w:rsidRDefault="00FC5F60">
      <w:pPr>
        <w:rPr>
          <w:rFonts w:ascii="新宋体" w:eastAsia="新宋体" w:hAnsi="新宋体"/>
          <w:sz w:val="30"/>
          <w:szCs w:val="30"/>
        </w:rPr>
      </w:pPr>
    </w:p>
    <w:p w:rsidR="00FC5F60" w:rsidRDefault="00FC5F60">
      <w:pPr>
        <w:rPr>
          <w:rFonts w:ascii="新宋体" w:eastAsia="新宋体" w:hAnsi="新宋体"/>
          <w:sz w:val="30"/>
          <w:szCs w:val="30"/>
        </w:rPr>
      </w:pPr>
    </w:p>
    <w:p w:rsidR="00FC5F60" w:rsidRDefault="00FC5F60">
      <w:pPr>
        <w:rPr>
          <w:rFonts w:ascii="新宋体" w:eastAsia="新宋体" w:hAnsi="新宋体"/>
          <w:sz w:val="30"/>
          <w:szCs w:val="30"/>
        </w:rPr>
      </w:pPr>
    </w:p>
    <w:p w:rsidR="00FC5F60" w:rsidRDefault="00FC5F60">
      <w:pPr>
        <w:rPr>
          <w:rFonts w:ascii="新宋体" w:eastAsia="新宋体" w:hAnsi="新宋体"/>
          <w:sz w:val="30"/>
          <w:szCs w:val="30"/>
        </w:rPr>
      </w:pPr>
    </w:p>
    <w:p w:rsidR="00FC5F60" w:rsidRDefault="00BE0EEF">
      <w:pPr>
        <w:pStyle w:val="a6"/>
        <w:jc w:val="both"/>
        <w:rPr>
          <w:rStyle w:val="16"/>
          <w:rFonts w:ascii="仿宋" w:eastAsia="仿宋" w:hAnsi="仿宋"/>
          <w:sz w:val="30"/>
          <w:szCs w:val="30"/>
        </w:rPr>
      </w:pPr>
      <w:r>
        <w:rPr>
          <w:rStyle w:val="16"/>
          <w:rFonts w:ascii="仿宋" w:eastAsia="仿宋" w:hAnsi="仿宋" w:hint="eastAsia"/>
          <w:b w:val="0"/>
          <w:bCs w:val="0"/>
        </w:rPr>
        <w:lastRenderedPageBreak/>
        <w:t>附件1：</w:t>
      </w:r>
    </w:p>
    <w:p w:rsidR="00FC5F60" w:rsidRDefault="00FC5F60">
      <w:pPr>
        <w:pStyle w:val="a6"/>
        <w:ind w:firstLineChars="200" w:firstLine="602"/>
        <w:jc w:val="both"/>
        <w:rPr>
          <w:rStyle w:val="16"/>
          <w:rFonts w:ascii="仿宋" w:eastAsia="仿宋" w:hAnsi="仿宋"/>
          <w:sz w:val="30"/>
          <w:szCs w:val="30"/>
        </w:rPr>
      </w:pPr>
    </w:p>
    <w:p w:rsidR="00FC5F60" w:rsidRDefault="00BE0EEF">
      <w:pPr>
        <w:pStyle w:val="a6"/>
        <w:jc w:val="both"/>
        <w:rPr>
          <w:rStyle w:val="16"/>
          <w:rFonts w:ascii="仿宋" w:eastAsia="仿宋" w:hAnsi="仿宋"/>
          <w:sz w:val="30"/>
          <w:szCs w:val="30"/>
        </w:rPr>
      </w:pPr>
      <w:r>
        <w:rPr>
          <w:rStyle w:val="16"/>
          <w:rFonts w:ascii="仿宋" w:eastAsia="仿宋" w:hAnsi="仿宋" w:hint="eastAsia"/>
          <w:sz w:val="30"/>
          <w:szCs w:val="30"/>
        </w:rPr>
        <w:t xml:space="preserve">受理编号：                     </w:t>
      </w:r>
    </w:p>
    <w:p w:rsidR="00FC5F60" w:rsidRDefault="00BE0EEF">
      <w:pPr>
        <w:pStyle w:val="a6"/>
        <w:jc w:val="both"/>
        <w:rPr>
          <w:rStyle w:val="16"/>
          <w:rFonts w:ascii="Times New Roman" w:eastAsia="仿宋_GB2312" w:hAnsi="Times New Roman"/>
          <w:sz w:val="30"/>
          <w:szCs w:val="30"/>
        </w:rPr>
      </w:pPr>
      <w:r>
        <w:rPr>
          <w:rStyle w:val="16"/>
          <w:rFonts w:ascii="仿宋" w:eastAsia="仿宋" w:hAnsi="仿宋" w:hint="eastAsia"/>
          <w:sz w:val="30"/>
          <w:szCs w:val="30"/>
        </w:rPr>
        <w:t>受理时间：</w:t>
      </w:r>
    </w:p>
    <w:p w:rsidR="00FC5F60" w:rsidRDefault="00BE0EEF">
      <w:pPr>
        <w:snapToGrid w:val="0"/>
        <w:spacing w:line="0" w:lineRule="atLeast"/>
        <w:rPr>
          <w:rStyle w:val="16"/>
          <w:rFonts w:hint="eastAsia"/>
          <w:sz w:val="30"/>
          <w:szCs w:val="30"/>
        </w:rPr>
      </w:pPr>
      <w:r>
        <w:rPr>
          <w:rStyle w:val="16"/>
          <w:sz w:val="30"/>
          <w:szCs w:val="30"/>
        </w:rPr>
        <w:t xml:space="preserve"> </w:t>
      </w:r>
    </w:p>
    <w:p w:rsidR="00FC5F60" w:rsidRDefault="00BE0EEF">
      <w:pPr>
        <w:snapToGrid w:val="0"/>
        <w:spacing w:line="0" w:lineRule="atLeast"/>
        <w:jc w:val="center"/>
        <w:rPr>
          <w:rStyle w:val="16"/>
          <w:rFonts w:hint="eastAsia"/>
          <w:sz w:val="30"/>
          <w:szCs w:val="30"/>
        </w:rPr>
      </w:pPr>
      <w:r>
        <w:rPr>
          <w:rStyle w:val="16"/>
          <w:sz w:val="30"/>
          <w:szCs w:val="30"/>
        </w:rPr>
        <w:t xml:space="preserve"> </w:t>
      </w:r>
    </w:p>
    <w:p w:rsidR="00FC5F60" w:rsidRDefault="00BE0EEF">
      <w:pPr>
        <w:snapToGrid w:val="0"/>
        <w:spacing w:line="0" w:lineRule="atLeast"/>
        <w:jc w:val="center"/>
        <w:rPr>
          <w:rStyle w:val="16"/>
          <w:rFonts w:hint="eastAsia"/>
          <w:b/>
          <w:bCs/>
          <w:sz w:val="44"/>
          <w:szCs w:val="44"/>
        </w:rPr>
      </w:pPr>
      <w:r>
        <w:rPr>
          <w:rStyle w:val="16"/>
          <w:rFonts w:ascii="宋体" w:hAnsi="宋体" w:hint="eastAsia"/>
          <w:b/>
          <w:bCs/>
          <w:sz w:val="44"/>
          <w:szCs w:val="44"/>
        </w:rPr>
        <w:t>益阳市</w:t>
      </w:r>
      <w:r>
        <w:rPr>
          <w:rStyle w:val="16"/>
          <w:rFonts w:ascii="宋体" w:hAnsi="宋体"/>
          <w:b/>
          <w:bCs/>
          <w:sz w:val="44"/>
          <w:szCs w:val="44"/>
        </w:rPr>
        <w:t>建筑施工企业安全认证</w:t>
      </w:r>
    </w:p>
    <w:p w:rsidR="00FC5F60" w:rsidRDefault="00BE0EEF">
      <w:pPr>
        <w:snapToGrid w:val="0"/>
        <w:spacing w:line="0" w:lineRule="atLeast"/>
        <w:jc w:val="center"/>
        <w:rPr>
          <w:rStyle w:val="16"/>
          <w:rFonts w:hint="eastAsia"/>
          <w:b/>
          <w:bCs/>
          <w:sz w:val="44"/>
          <w:szCs w:val="44"/>
        </w:rPr>
      </w:pPr>
      <w:r>
        <w:rPr>
          <w:rStyle w:val="16"/>
          <w:b/>
          <w:bCs/>
          <w:sz w:val="44"/>
          <w:szCs w:val="44"/>
        </w:rPr>
        <w:t xml:space="preserve"> </w:t>
      </w:r>
    </w:p>
    <w:p w:rsidR="00FC5F60" w:rsidRDefault="00BE0EEF">
      <w:pPr>
        <w:snapToGrid w:val="0"/>
        <w:spacing w:line="0" w:lineRule="atLeast"/>
        <w:jc w:val="center"/>
        <w:rPr>
          <w:rStyle w:val="16"/>
          <w:rFonts w:hint="eastAsia"/>
          <w:b/>
          <w:bCs/>
          <w:sz w:val="44"/>
          <w:szCs w:val="44"/>
        </w:rPr>
      </w:pPr>
      <w:r>
        <w:rPr>
          <w:rStyle w:val="16"/>
          <w:rFonts w:ascii="宋体" w:hAnsi="宋体"/>
          <w:b/>
          <w:bCs/>
          <w:sz w:val="44"/>
          <w:szCs w:val="44"/>
        </w:rPr>
        <w:t>申</w:t>
      </w:r>
      <w:r>
        <w:rPr>
          <w:rStyle w:val="16"/>
          <w:b/>
          <w:bCs/>
          <w:sz w:val="44"/>
          <w:szCs w:val="44"/>
        </w:rPr>
        <w:t xml:space="preserve">  </w:t>
      </w:r>
      <w:r>
        <w:rPr>
          <w:rStyle w:val="16"/>
          <w:rFonts w:ascii="宋体" w:hAnsi="宋体"/>
          <w:b/>
          <w:bCs/>
          <w:sz w:val="44"/>
          <w:szCs w:val="44"/>
        </w:rPr>
        <w:t>请</w:t>
      </w:r>
      <w:r>
        <w:rPr>
          <w:rStyle w:val="16"/>
          <w:b/>
          <w:bCs/>
          <w:sz w:val="44"/>
          <w:szCs w:val="44"/>
        </w:rPr>
        <w:t xml:space="preserve">  </w:t>
      </w:r>
      <w:r>
        <w:rPr>
          <w:rStyle w:val="16"/>
          <w:rFonts w:ascii="宋体" w:hAnsi="宋体"/>
          <w:b/>
          <w:bCs/>
          <w:sz w:val="44"/>
          <w:szCs w:val="44"/>
        </w:rPr>
        <w:t>表</w:t>
      </w:r>
    </w:p>
    <w:p w:rsidR="00FC5F60" w:rsidRDefault="00FC5F60" w:rsidP="00763B9D">
      <w:pPr>
        <w:snapToGrid w:val="0"/>
        <w:spacing w:line="0" w:lineRule="atLeast"/>
        <w:jc w:val="center"/>
        <w:rPr>
          <w:rStyle w:val="16"/>
          <w:rFonts w:hint="eastAsia"/>
          <w:sz w:val="30"/>
          <w:szCs w:val="30"/>
        </w:rPr>
      </w:pPr>
    </w:p>
    <w:p w:rsidR="00FC5F60" w:rsidRDefault="00FC5F60" w:rsidP="00763B9D">
      <w:pPr>
        <w:snapToGrid w:val="0"/>
        <w:spacing w:line="0" w:lineRule="atLeast"/>
        <w:jc w:val="center"/>
        <w:rPr>
          <w:rStyle w:val="16"/>
          <w:rFonts w:hint="eastAsia"/>
          <w:sz w:val="30"/>
          <w:szCs w:val="30"/>
        </w:rPr>
      </w:pPr>
    </w:p>
    <w:p w:rsidR="00FC5F60" w:rsidRDefault="00FC5F60" w:rsidP="00763B9D">
      <w:pPr>
        <w:snapToGrid w:val="0"/>
        <w:spacing w:line="0" w:lineRule="atLeast"/>
        <w:jc w:val="center"/>
        <w:rPr>
          <w:rStyle w:val="16"/>
          <w:rFonts w:hint="eastAsia"/>
          <w:sz w:val="30"/>
          <w:szCs w:val="30"/>
        </w:rPr>
      </w:pPr>
    </w:p>
    <w:p w:rsidR="00FC5F60" w:rsidRDefault="00FC5F60" w:rsidP="00763B9D">
      <w:pPr>
        <w:snapToGrid w:val="0"/>
        <w:spacing w:line="0" w:lineRule="atLeast"/>
        <w:jc w:val="center"/>
        <w:rPr>
          <w:rStyle w:val="16"/>
          <w:rFonts w:hint="eastAsia"/>
          <w:sz w:val="30"/>
          <w:szCs w:val="30"/>
        </w:rPr>
      </w:pPr>
    </w:p>
    <w:p w:rsidR="00FC5F60" w:rsidRDefault="00FC5F60" w:rsidP="00763B9D">
      <w:pPr>
        <w:snapToGrid w:val="0"/>
        <w:spacing w:line="0" w:lineRule="atLeast"/>
        <w:jc w:val="center"/>
        <w:rPr>
          <w:rStyle w:val="16"/>
          <w:rFonts w:hint="eastAsia"/>
          <w:sz w:val="30"/>
          <w:szCs w:val="30"/>
        </w:rPr>
      </w:pPr>
    </w:p>
    <w:p w:rsidR="00FC5F60" w:rsidRDefault="00FC5F60" w:rsidP="00763B9D">
      <w:pPr>
        <w:snapToGrid w:val="0"/>
        <w:spacing w:line="0" w:lineRule="atLeast"/>
        <w:jc w:val="center"/>
        <w:rPr>
          <w:rStyle w:val="16"/>
          <w:rFonts w:hint="eastAsia"/>
          <w:sz w:val="30"/>
          <w:szCs w:val="30"/>
        </w:rPr>
      </w:pPr>
    </w:p>
    <w:p w:rsidR="00FC5F60" w:rsidRDefault="00FC5F60" w:rsidP="00763B9D">
      <w:pPr>
        <w:snapToGrid w:val="0"/>
        <w:spacing w:line="0" w:lineRule="atLeast"/>
        <w:jc w:val="center"/>
        <w:rPr>
          <w:rStyle w:val="16"/>
          <w:rFonts w:hint="eastAsia"/>
          <w:sz w:val="30"/>
          <w:szCs w:val="30"/>
        </w:rPr>
      </w:pPr>
    </w:p>
    <w:p w:rsidR="00FC5F60" w:rsidRDefault="00FC5F60" w:rsidP="00763B9D">
      <w:pPr>
        <w:snapToGrid w:val="0"/>
        <w:spacing w:line="0" w:lineRule="atLeast"/>
        <w:jc w:val="center"/>
        <w:rPr>
          <w:rStyle w:val="16"/>
          <w:rFonts w:hint="eastAsia"/>
          <w:sz w:val="30"/>
          <w:szCs w:val="30"/>
        </w:rPr>
      </w:pPr>
    </w:p>
    <w:p w:rsidR="00FC5F60" w:rsidRDefault="00FC5F60" w:rsidP="00763B9D">
      <w:pPr>
        <w:snapToGrid w:val="0"/>
        <w:spacing w:line="0" w:lineRule="atLeast"/>
        <w:jc w:val="center"/>
        <w:rPr>
          <w:rStyle w:val="16"/>
          <w:rFonts w:hint="eastAsia"/>
          <w:sz w:val="30"/>
          <w:szCs w:val="30"/>
        </w:rPr>
      </w:pPr>
    </w:p>
    <w:p w:rsidR="00FC5F60" w:rsidRDefault="00FC5F60" w:rsidP="00763B9D">
      <w:pPr>
        <w:snapToGrid w:val="0"/>
        <w:spacing w:line="0" w:lineRule="atLeast"/>
        <w:ind w:firstLineChars="400" w:firstLine="1200"/>
        <w:jc w:val="center"/>
        <w:rPr>
          <w:rStyle w:val="16"/>
          <w:rFonts w:hint="eastAsia"/>
          <w:sz w:val="30"/>
          <w:szCs w:val="30"/>
        </w:rPr>
      </w:pPr>
    </w:p>
    <w:p w:rsidR="00FC5F60" w:rsidRDefault="00FC5F60" w:rsidP="00763B9D">
      <w:pPr>
        <w:snapToGrid w:val="0"/>
        <w:spacing w:line="0" w:lineRule="atLeast"/>
        <w:ind w:firstLineChars="400" w:firstLine="1200"/>
        <w:jc w:val="center"/>
        <w:rPr>
          <w:rStyle w:val="16"/>
          <w:rFonts w:ascii="仿宋" w:eastAsia="仿宋" w:hAnsi="仿宋"/>
          <w:sz w:val="30"/>
          <w:szCs w:val="30"/>
        </w:rPr>
      </w:pPr>
    </w:p>
    <w:p w:rsidR="00FC5F60" w:rsidRDefault="00BE0EEF">
      <w:pPr>
        <w:snapToGrid w:val="0"/>
        <w:spacing w:line="0" w:lineRule="atLeast"/>
        <w:ind w:firstLineChars="400" w:firstLine="1200"/>
        <w:rPr>
          <w:rStyle w:val="16"/>
          <w:rFonts w:ascii="仿宋" w:eastAsia="仿宋" w:hAnsi="仿宋"/>
          <w:sz w:val="30"/>
          <w:szCs w:val="30"/>
        </w:rPr>
      </w:pPr>
      <w:r>
        <w:rPr>
          <w:rStyle w:val="16"/>
          <w:rFonts w:ascii="仿宋" w:eastAsia="仿宋" w:hAnsi="仿宋" w:hint="eastAsia"/>
          <w:sz w:val="30"/>
          <w:szCs w:val="30"/>
        </w:rPr>
        <w:t>企业名称（章）：</w:t>
      </w:r>
    </w:p>
    <w:p w:rsidR="00FC5F60" w:rsidRDefault="00BE0EEF">
      <w:pPr>
        <w:snapToGrid w:val="0"/>
        <w:spacing w:line="0" w:lineRule="atLeast"/>
        <w:rPr>
          <w:rStyle w:val="16"/>
          <w:rFonts w:ascii="仿宋" w:eastAsia="仿宋" w:hAnsi="仿宋"/>
          <w:sz w:val="30"/>
          <w:szCs w:val="30"/>
        </w:rPr>
      </w:pPr>
      <w:r>
        <w:rPr>
          <w:rStyle w:val="16"/>
          <w:rFonts w:ascii="仿宋" w:eastAsia="仿宋" w:hAnsi="仿宋" w:hint="eastAsia"/>
          <w:sz w:val="30"/>
          <w:szCs w:val="30"/>
        </w:rPr>
        <w:t xml:space="preserve"> </w:t>
      </w:r>
    </w:p>
    <w:p w:rsidR="00FC5F60" w:rsidRDefault="00BE0EEF">
      <w:pPr>
        <w:snapToGrid w:val="0"/>
        <w:spacing w:line="0" w:lineRule="atLeast"/>
        <w:ind w:firstLineChars="400" w:firstLine="1200"/>
        <w:rPr>
          <w:rStyle w:val="16"/>
          <w:rFonts w:ascii="仿宋" w:eastAsia="仿宋" w:hAnsi="仿宋"/>
          <w:sz w:val="30"/>
          <w:szCs w:val="30"/>
        </w:rPr>
      </w:pPr>
      <w:r>
        <w:rPr>
          <w:rStyle w:val="16"/>
          <w:rFonts w:ascii="仿宋" w:eastAsia="仿宋" w:hAnsi="仿宋" w:hint="eastAsia"/>
          <w:sz w:val="30"/>
          <w:szCs w:val="30"/>
        </w:rPr>
        <w:t>填  报 日  期：       年   月   日</w:t>
      </w:r>
    </w:p>
    <w:p w:rsidR="00FC5F60" w:rsidRDefault="00BE0EEF">
      <w:pPr>
        <w:pStyle w:val="a6"/>
        <w:rPr>
          <w:rStyle w:val="16"/>
          <w:rFonts w:ascii="仿宋" w:eastAsia="仿宋" w:hAnsi="仿宋"/>
          <w:sz w:val="30"/>
          <w:szCs w:val="30"/>
        </w:rPr>
      </w:pPr>
      <w:r>
        <w:rPr>
          <w:rFonts w:ascii="Times New Roman" w:eastAsia="仿宋_GB2312" w:hAnsi="Times New Roman"/>
          <w:sz w:val="30"/>
          <w:szCs w:val="30"/>
        </w:rPr>
        <w:br w:type="page"/>
      </w:r>
      <w:r>
        <w:rPr>
          <w:rStyle w:val="16"/>
          <w:rFonts w:ascii="仿宋" w:eastAsia="仿宋" w:hAnsi="仿宋" w:hint="eastAsia"/>
          <w:sz w:val="30"/>
          <w:szCs w:val="30"/>
        </w:rPr>
        <w:lastRenderedPageBreak/>
        <w:t>填  表  说  明</w:t>
      </w:r>
    </w:p>
    <w:p w:rsidR="00FC5F60" w:rsidRDefault="00BE0EEF">
      <w:pPr>
        <w:pStyle w:val="a6"/>
        <w:rPr>
          <w:rStyle w:val="16"/>
          <w:rFonts w:ascii="Times New Roman" w:eastAsia="仿宋_GB2312" w:hAnsi="Times New Roman"/>
          <w:sz w:val="30"/>
          <w:szCs w:val="30"/>
        </w:rPr>
      </w:pPr>
      <w:r>
        <w:rPr>
          <w:rStyle w:val="16"/>
          <w:rFonts w:ascii="Times New Roman" w:eastAsia="仿宋_GB2312" w:hAnsi="Times New Roman"/>
          <w:sz w:val="30"/>
          <w:szCs w:val="30"/>
        </w:rPr>
        <w:t xml:space="preserve"> </w:t>
      </w:r>
    </w:p>
    <w:p w:rsidR="00FC5F60" w:rsidRDefault="00BE0EEF">
      <w:pPr>
        <w:rPr>
          <w:rStyle w:val="16"/>
          <w:rFonts w:ascii="仿宋" w:eastAsia="仿宋" w:hAnsi="仿宋"/>
          <w:sz w:val="30"/>
          <w:szCs w:val="30"/>
        </w:rPr>
      </w:pPr>
      <w:r>
        <w:rPr>
          <w:rStyle w:val="16"/>
          <w:rFonts w:ascii="仿宋" w:eastAsia="仿宋" w:hAnsi="仿宋" w:hint="eastAsia"/>
          <w:sz w:val="30"/>
          <w:szCs w:val="30"/>
        </w:rPr>
        <w:t>一、本表应使用计算机打印，字迹工整，不得涂改。</w:t>
      </w:r>
    </w:p>
    <w:p w:rsidR="00FC5F60" w:rsidRDefault="00BE0EEF">
      <w:pPr>
        <w:rPr>
          <w:rStyle w:val="16"/>
          <w:rFonts w:ascii="仿宋" w:eastAsia="仿宋" w:hAnsi="仿宋"/>
          <w:sz w:val="30"/>
          <w:szCs w:val="30"/>
        </w:rPr>
      </w:pPr>
      <w:r>
        <w:rPr>
          <w:rStyle w:val="16"/>
          <w:rFonts w:ascii="仿宋" w:eastAsia="仿宋" w:hAnsi="仿宋" w:hint="eastAsia"/>
          <w:sz w:val="30"/>
          <w:szCs w:val="30"/>
        </w:rPr>
        <w:t>二、受理编号、受理时间由受理申请的评价单位填写。</w:t>
      </w:r>
    </w:p>
    <w:p w:rsidR="00FC5F60" w:rsidRDefault="00BE0EEF">
      <w:pPr>
        <w:ind w:left="600" w:hangingChars="200" w:hanging="600"/>
        <w:rPr>
          <w:rStyle w:val="16"/>
          <w:rFonts w:ascii="仿宋" w:eastAsia="仿宋" w:hAnsi="仿宋"/>
          <w:sz w:val="30"/>
          <w:szCs w:val="30"/>
        </w:rPr>
      </w:pPr>
      <w:r>
        <w:rPr>
          <w:rStyle w:val="16"/>
          <w:rFonts w:ascii="仿宋" w:eastAsia="仿宋" w:hAnsi="仿宋" w:hint="eastAsia"/>
          <w:sz w:val="30"/>
          <w:szCs w:val="30"/>
        </w:rPr>
        <w:t xml:space="preserve">三、企业应如实逐项填写，不应有空项。如没有填写的内容请填写“无”。 </w:t>
      </w:r>
    </w:p>
    <w:p w:rsidR="00FC5F60" w:rsidRDefault="00BE0EEF">
      <w:pPr>
        <w:rPr>
          <w:rStyle w:val="16"/>
          <w:rFonts w:ascii="仿宋" w:eastAsia="仿宋" w:hAnsi="仿宋"/>
          <w:sz w:val="30"/>
          <w:szCs w:val="30"/>
        </w:rPr>
      </w:pPr>
      <w:r>
        <w:rPr>
          <w:rStyle w:val="16"/>
          <w:rFonts w:ascii="仿宋" w:eastAsia="仿宋" w:hAnsi="仿宋" w:hint="eastAsia"/>
          <w:sz w:val="30"/>
          <w:szCs w:val="30"/>
        </w:rPr>
        <w:t>四、本表一律用中文填写，数字均使用阿拉伯数字。</w:t>
      </w:r>
    </w:p>
    <w:p w:rsidR="00FC5F60" w:rsidRDefault="00BE0EEF">
      <w:pPr>
        <w:rPr>
          <w:rStyle w:val="16"/>
          <w:rFonts w:ascii="仿宋" w:eastAsia="仿宋" w:hAnsi="仿宋"/>
          <w:sz w:val="30"/>
          <w:szCs w:val="30"/>
        </w:rPr>
      </w:pPr>
      <w:r>
        <w:rPr>
          <w:rStyle w:val="16"/>
          <w:rFonts w:ascii="仿宋" w:eastAsia="仿宋" w:hAnsi="仿宋" w:hint="eastAsia"/>
          <w:sz w:val="30"/>
          <w:szCs w:val="30"/>
        </w:rPr>
        <w:t>五、本表及附件，一律使用A4型纸打印。</w:t>
      </w:r>
    </w:p>
    <w:p w:rsidR="00FC5F60" w:rsidRDefault="00BE0EEF">
      <w:pPr>
        <w:ind w:left="600" w:hangingChars="200" w:hanging="600"/>
        <w:rPr>
          <w:rStyle w:val="16"/>
          <w:rFonts w:ascii="仿宋" w:eastAsia="仿宋" w:hAnsi="仿宋"/>
          <w:sz w:val="30"/>
          <w:szCs w:val="30"/>
        </w:rPr>
      </w:pPr>
      <w:r>
        <w:rPr>
          <w:rStyle w:val="16"/>
          <w:rFonts w:ascii="仿宋" w:eastAsia="仿宋" w:hAnsi="仿宋" w:hint="eastAsia"/>
          <w:sz w:val="30"/>
          <w:szCs w:val="30"/>
        </w:rPr>
        <w:t>。</w:t>
      </w:r>
    </w:p>
    <w:p w:rsidR="00FC5F60" w:rsidRDefault="00BE0EEF">
      <w:pPr>
        <w:jc w:val="center"/>
        <w:rPr>
          <w:rStyle w:val="16"/>
          <w:rFonts w:hint="eastAsia"/>
          <w:sz w:val="30"/>
          <w:szCs w:val="30"/>
        </w:rPr>
      </w:pPr>
      <w:r>
        <w:rPr>
          <w:rStyle w:val="16"/>
          <w:sz w:val="30"/>
          <w:szCs w:val="30"/>
        </w:rPr>
        <w:t xml:space="preserve"> </w:t>
      </w:r>
    </w:p>
    <w:p w:rsidR="00FC5F60" w:rsidRDefault="00BE0EEF">
      <w:pPr>
        <w:pStyle w:val="a6"/>
        <w:rPr>
          <w:rStyle w:val="16"/>
          <w:rFonts w:ascii="仿宋" w:eastAsia="仿宋" w:hAnsi="仿宋"/>
          <w:sz w:val="30"/>
          <w:szCs w:val="30"/>
        </w:rPr>
      </w:pPr>
      <w:r>
        <w:rPr>
          <w:rFonts w:ascii="Times New Roman" w:eastAsia="仿宋_GB2312" w:hAnsi="Times New Roman"/>
          <w:sz w:val="30"/>
          <w:szCs w:val="30"/>
        </w:rPr>
        <w:br w:type="page"/>
      </w:r>
      <w:r>
        <w:rPr>
          <w:rStyle w:val="16"/>
          <w:rFonts w:ascii="仿宋" w:eastAsia="仿宋" w:hAnsi="仿宋" w:hint="eastAsia"/>
          <w:sz w:val="30"/>
          <w:szCs w:val="30"/>
        </w:rPr>
        <w:lastRenderedPageBreak/>
        <w:t>承  诺  书</w:t>
      </w:r>
    </w:p>
    <w:p w:rsidR="00FC5F60" w:rsidRDefault="00BE0EEF">
      <w:pPr>
        <w:pStyle w:val="a6"/>
        <w:rPr>
          <w:rStyle w:val="16"/>
          <w:rFonts w:ascii="仿宋" w:eastAsia="仿宋" w:hAnsi="仿宋"/>
          <w:sz w:val="30"/>
          <w:szCs w:val="30"/>
        </w:rPr>
      </w:pPr>
      <w:r>
        <w:rPr>
          <w:rStyle w:val="16"/>
          <w:rFonts w:ascii="仿宋" w:eastAsia="仿宋" w:hAnsi="仿宋" w:hint="eastAsia"/>
          <w:sz w:val="30"/>
          <w:szCs w:val="30"/>
        </w:rPr>
        <w:t xml:space="preserve"> </w:t>
      </w:r>
    </w:p>
    <w:p w:rsidR="00FC5F60" w:rsidRDefault="00BE0EEF">
      <w:pPr>
        <w:spacing w:line="820" w:lineRule="exact"/>
        <w:ind w:firstLineChars="200" w:firstLine="600"/>
        <w:rPr>
          <w:rStyle w:val="16"/>
          <w:rFonts w:ascii="仿宋" w:eastAsia="仿宋" w:hAnsi="仿宋"/>
          <w:sz w:val="30"/>
          <w:szCs w:val="30"/>
        </w:rPr>
      </w:pPr>
      <w:r>
        <w:rPr>
          <w:rStyle w:val="16"/>
          <w:rFonts w:ascii="仿宋" w:eastAsia="仿宋" w:hAnsi="仿宋" w:hint="eastAsia"/>
          <w:sz w:val="30"/>
          <w:szCs w:val="30"/>
        </w:rPr>
        <w:t>本单位承诺，在参加建筑施工企业安全认证中所提交的资料和数据全部真实、合法、有效，复印件和原件内容一致，并对因材料虚假所引发的一切后果负责。</w:t>
      </w:r>
    </w:p>
    <w:p w:rsidR="00FC5F60" w:rsidRDefault="00BE0EEF">
      <w:pPr>
        <w:spacing w:line="820" w:lineRule="exact"/>
        <w:ind w:firstLineChars="200" w:firstLine="600"/>
        <w:rPr>
          <w:rStyle w:val="16"/>
          <w:rFonts w:ascii="仿宋" w:eastAsia="仿宋" w:hAnsi="仿宋"/>
          <w:sz w:val="30"/>
          <w:szCs w:val="30"/>
        </w:rPr>
      </w:pPr>
      <w:r>
        <w:rPr>
          <w:rStyle w:val="16"/>
          <w:rFonts w:ascii="仿宋" w:eastAsia="仿宋" w:hAnsi="仿宋" w:hint="eastAsia"/>
          <w:sz w:val="30"/>
          <w:szCs w:val="30"/>
        </w:rPr>
        <w:t>本单位经自我考核评价后认为达到以下等级：</w:t>
      </w:r>
    </w:p>
    <w:p w:rsidR="00FC5F60" w:rsidRDefault="00BE0EEF">
      <w:pPr>
        <w:spacing w:line="820" w:lineRule="exact"/>
        <w:jc w:val="center"/>
        <w:rPr>
          <w:rStyle w:val="16"/>
          <w:rFonts w:ascii="仿宋" w:eastAsia="仿宋" w:hAnsi="仿宋"/>
          <w:sz w:val="30"/>
          <w:szCs w:val="30"/>
        </w:rPr>
      </w:pPr>
      <w:r>
        <w:rPr>
          <w:rStyle w:val="16"/>
          <w:rFonts w:ascii="仿宋" w:eastAsia="仿宋" w:hAnsi="仿宋" w:hint="eastAsia"/>
          <w:sz w:val="30"/>
          <w:szCs w:val="30"/>
        </w:rPr>
        <w:t xml:space="preserve">□合格    </w:t>
      </w:r>
    </w:p>
    <w:p w:rsidR="00FC5F60" w:rsidRDefault="00BE0EEF">
      <w:pPr>
        <w:spacing w:line="820" w:lineRule="exact"/>
        <w:ind w:firstLineChars="375" w:firstLine="1125"/>
        <w:rPr>
          <w:rStyle w:val="16"/>
          <w:rFonts w:ascii="仿宋" w:eastAsia="仿宋" w:hAnsi="仿宋"/>
          <w:sz w:val="30"/>
          <w:szCs w:val="30"/>
        </w:rPr>
      </w:pPr>
      <w:r>
        <w:rPr>
          <w:rStyle w:val="16"/>
          <w:rFonts w:ascii="仿宋" w:eastAsia="仿宋" w:hAnsi="仿宋" w:hint="eastAsia"/>
          <w:sz w:val="30"/>
          <w:szCs w:val="30"/>
        </w:rPr>
        <w:t xml:space="preserve">            </w:t>
      </w:r>
    </w:p>
    <w:p w:rsidR="00FC5F60" w:rsidRDefault="00BE0EEF">
      <w:pPr>
        <w:spacing w:line="820" w:lineRule="exact"/>
        <w:ind w:firstLineChars="850" w:firstLine="2550"/>
        <w:rPr>
          <w:rStyle w:val="16"/>
          <w:rFonts w:ascii="仿宋" w:eastAsia="仿宋" w:hAnsi="仿宋"/>
          <w:sz w:val="30"/>
          <w:szCs w:val="30"/>
        </w:rPr>
      </w:pPr>
      <w:r>
        <w:rPr>
          <w:rStyle w:val="16"/>
          <w:rFonts w:ascii="仿宋" w:eastAsia="仿宋" w:hAnsi="仿宋" w:hint="eastAsia"/>
          <w:sz w:val="30"/>
          <w:szCs w:val="30"/>
        </w:rPr>
        <w:t>法定代表人签字：</w:t>
      </w:r>
    </w:p>
    <w:p w:rsidR="00FC5F60" w:rsidRDefault="00BE0EEF">
      <w:pPr>
        <w:spacing w:line="820" w:lineRule="exact"/>
        <w:ind w:firstLineChars="350" w:firstLine="1050"/>
        <w:rPr>
          <w:rStyle w:val="16"/>
          <w:rFonts w:ascii="仿宋" w:eastAsia="仿宋" w:hAnsi="仿宋"/>
          <w:sz w:val="30"/>
          <w:szCs w:val="30"/>
        </w:rPr>
      </w:pPr>
      <w:r>
        <w:rPr>
          <w:rStyle w:val="16"/>
          <w:rFonts w:ascii="仿宋" w:eastAsia="仿宋" w:hAnsi="仿宋" w:hint="eastAsia"/>
          <w:sz w:val="30"/>
          <w:szCs w:val="30"/>
        </w:rPr>
        <w:t xml:space="preserve">                单位盖章：</w:t>
      </w:r>
    </w:p>
    <w:p w:rsidR="00FC5F60" w:rsidRDefault="00BE0EEF">
      <w:pPr>
        <w:jc w:val="center"/>
        <w:outlineLvl w:val="0"/>
        <w:rPr>
          <w:rStyle w:val="16"/>
          <w:rFonts w:ascii="宋体" w:hAnsi="宋体"/>
          <w:b/>
          <w:bCs/>
          <w:sz w:val="48"/>
          <w:szCs w:val="48"/>
        </w:rPr>
      </w:pPr>
      <w:r>
        <w:rPr>
          <w:rStyle w:val="16"/>
          <w:rFonts w:ascii="仿宋" w:eastAsia="仿宋" w:hAnsi="仿宋" w:hint="eastAsia"/>
          <w:sz w:val="30"/>
          <w:szCs w:val="30"/>
        </w:rPr>
        <w:t xml:space="preserve">                              年   月  日</w:t>
      </w:r>
      <w:r>
        <w:rPr>
          <w:rFonts w:ascii="仿宋_GB2312" w:hAnsi="仿宋_GB2312"/>
          <w:sz w:val="30"/>
          <w:szCs w:val="30"/>
        </w:rPr>
        <w:br w:type="page"/>
      </w:r>
      <w:r>
        <w:rPr>
          <w:rStyle w:val="16"/>
          <w:rFonts w:ascii="宋体" w:hAnsi="宋体"/>
          <w:b/>
          <w:bCs/>
          <w:sz w:val="48"/>
          <w:szCs w:val="48"/>
        </w:rPr>
        <w:lastRenderedPageBreak/>
        <w:t>一、企业基本情况</w:t>
      </w:r>
    </w:p>
    <w:p w:rsidR="00FC5F60" w:rsidRDefault="00FC5F60">
      <w:pPr>
        <w:jc w:val="center"/>
        <w:outlineLvl w:val="0"/>
        <w:rPr>
          <w:rStyle w:val="16"/>
          <w:rFonts w:hint="eastAsia"/>
          <w:sz w:val="48"/>
          <w:szCs w:val="48"/>
        </w:rPr>
      </w:pP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81"/>
        <w:gridCol w:w="1253"/>
        <w:gridCol w:w="638"/>
        <w:gridCol w:w="1080"/>
        <w:gridCol w:w="86"/>
        <w:gridCol w:w="969"/>
        <w:gridCol w:w="687"/>
        <w:gridCol w:w="131"/>
        <w:gridCol w:w="863"/>
        <w:gridCol w:w="316"/>
        <w:gridCol w:w="622"/>
        <w:gridCol w:w="1528"/>
      </w:tblGrid>
      <w:tr w:rsidR="00FC5F60">
        <w:trPr>
          <w:trHeight w:val="510"/>
          <w:jc w:val="center"/>
        </w:trPr>
        <w:tc>
          <w:tcPr>
            <w:tcW w:w="2834" w:type="dxa"/>
            <w:gridSpan w:val="2"/>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企业名称</w:t>
            </w:r>
          </w:p>
        </w:tc>
        <w:tc>
          <w:tcPr>
            <w:tcW w:w="6920" w:type="dxa"/>
            <w:gridSpan w:val="10"/>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r>
      <w:tr w:rsidR="00FC5F60">
        <w:trPr>
          <w:trHeight w:val="510"/>
          <w:jc w:val="center"/>
        </w:trPr>
        <w:tc>
          <w:tcPr>
            <w:tcW w:w="2834" w:type="dxa"/>
            <w:gridSpan w:val="2"/>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企业地址（邮编）及注册地</w:t>
            </w:r>
          </w:p>
        </w:tc>
        <w:tc>
          <w:tcPr>
            <w:tcW w:w="6920" w:type="dxa"/>
            <w:gridSpan w:val="10"/>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r>
      <w:tr w:rsidR="00FC5F60">
        <w:trPr>
          <w:trHeight w:val="510"/>
          <w:jc w:val="center"/>
        </w:trPr>
        <w:tc>
          <w:tcPr>
            <w:tcW w:w="2834" w:type="dxa"/>
            <w:gridSpan w:val="2"/>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营业执照注册号</w:t>
            </w:r>
          </w:p>
        </w:tc>
        <w:tc>
          <w:tcPr>
            <w:tcW w:w="6920" w:type="dxa"/>
            <w:gridSpan w:val="10"/>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r>
      <w:tr w:rsidR="00FC5F60">
        <w:trPr>
          <w:trHeight w:val="510"/>
          <w:jc w:val="center"/>
        </w:trPr>
        <w:tc>
          <w:tcPr>
            <w:tcW w:w="2834" w:type="dxa"/>
            <w:gridSpan w:val="2"/>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经济类型</w:t>
            </w:r>
          </w:p>
        </w:tc>
        <w:tc>
          <w:tcPr>
            <w:tcW w:w="1718" w:type="dxa"/>
            <w:gridSpan w:val="2"/>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c>
          <w:tcPr>
            <w:tcW w:w="1873" w:type="dxa"/>
            <w:gridSpan w:val="4"/>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设立时间</w:t>
            </w:r>
          </w:p>
        </w:tc>
        <w:tc>
          <w:tcPr>
            <w:tcW w:w="3329" w:type="dxa"/>
            <w:gridSpan w:val="4"/>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r>
      <w:tr w:rsidR="00FC5F60">
        <w:trPr>
          <w:trHeight w:val="510"/>
          <w:jc w:val="center"/>
        </w:trPr>
        <w:tc>
          <w:tcPr>
            <w:tcW w:w="1581" w:type="dxa"/>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联系人</w:t>
            </w:r>
          </w:p>
        </w:tc>
        <w:tc>
          <w:tcPr>
            <w:tcW w:w="1891" w:type="dxa"/>
            <w:gridSpan w:val="2"/>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职务</w:t>
            </w:r>
          </w:p>
        </w:tc>
        <w:tc>
          <w:tcPr>
            <w:tcW w:w="1873" w:type="dxa"/>
            <w:gridSpan w:val="4"/>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c>
          <w:tcPr>
            <w:tcW w:w="1179" w:type="dxa"/>
            <w:gridSpan w:val="2"/>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手机号码</w:t>
            </w:r>
          </w:p>
        </w:tc>
        <w:tc>
          <w:tcPr>
            <w:tcW w:w="2150" w:type="dxa"/>
            <w:gridSpan w:val="2"/>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r>
      <w:tr w:rsidR="00FC5F60">
        <w:trPr>
          <w:trHeight w:val="510"/>
          <w:jc w:val="center"/>
        </w:trPr>
        <w:tc>
          <w:tcPr>
            <w:tcW w:w="1581" w:type="dxa"/>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电话</w:t>
            </w:r>
          </w:p>
        </w:tc>
        <w:tc>
          <w:tcPr>
            <w:tcW w:w="1891" w:type="dxa"/>
            <w:gridSpan w:val="2"/>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传真</w:t>
            </w:r>
          </w:p>
        </w:tc>
        <w:tc>
          <w:tcPr>
            <w:tcW w:w="1873" w:type="dxa"/>
            <w:gridSpan w:val="4"/>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c>
          <w:tcPr>
            <w:tcW w:w="1179" w:type="dxa"/>
            <w:gridSpan w:val="2"/>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电子邮箱</w:t>
            </w:r>
          </w:p>
        </w:tc>
        <w:tc>
          <w:tcPr>
            <w:tcW w:w="2150" w:type="dxa"/>
            <w:gridSpan w:val="2"/>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r>
      <w:tr w:rsidR="00FC5F60">
        <w:trPr>
          <w:trHeight w:val="912"/>
          <w:jc w:val="center"/>
        </w:trPr>
        <w:tc>
          <w:tcPr>
            <w:tcW w:w="2834" w:type="dxa"/>
            <w:gridSpan w:val="2"/>
            <w:tcBorders>
              <w:top w:val="single" w:sz="4" w:space="0" w:color="auto"/>
              <w:left w:val="single" w:sz="4" w:space="0" w:color="auto"/>
              <w:bottom w:val="single" w:sz="4" w:space="0" w:color="auto"/>
              <w:right w:val="single" w:sz="4" w:space="0" w:color="auto"/>
            </w:tcBorders>
            <w:vAlign w:val="center"/>
          </w:tcPr>
          <w:p w:rsidR="00FC5F60" w:rsidRDefault="00BE0EEF">
            <w:pPr>
              <w:ind w:leftChars="-16" w:left="-34" w:firstLineChars="14" w:firstLine="29"/>
              <w:jc w:val="center"/>
              <w:rPr>
                <w:rStyle w:val="16"/>
                <w:rFonts w:hint="eastAsia"/>
                <w:sz w:val="21"/>
                <w:szCs w:val="21"/>
              </w:rPr>
            </w:pPr>
            <w:r>
              <w:rPr>
                <w:rStyle w:val="16"/>
                <w:rFonts w:hAnsi="宋体"/>
                <w:sz w:val="21"/>
                <w:szCs w:val="21"/>
              </w:rPr>
              <w:t>建筑施工企业安全生产许可证编号</w:t>
            </w:r>
          </w:p>
        </w:tc>
        <w:tc>
          <w:tcPr>
            <w:tcW w:w="6920" w:type="dxa"/>
            <w:gridSpan w:val="10"/>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r>
      <w:tr w:rsidR="00FC5F60">
        <w:trPr>
          <w:cantSplit/>
          <w:trHeight w:val="510"/>
          <w:jc w:val="center"/>
        </w:trPr>
        <w:tc>
          <w:tcPr>
            <w:tcW w:w="2834" w:type="dxa"/>
            <w:gridSpan w:val="2"/>
            <w:vMerge w:val="restart"/>
            <w:tcBorders>
              <w:top w:val="nil"/>
              <w:left w:val="single" w:sz="4" w:space="0" w:color="auto"/>
              <w:bottom w:val="single" w:sz="4" w:space="0" w:color="auto"/>
              <w:right w:val="single" w:sz="4" w:space="0" w:color="auto"/>
            </w:tcBorders>
            <w:vAlign w:val="center"/>
          </w:tcPr>
          <w:p w:rsidR="00FC5F60" w:rsidRDefault="00BE0EEF">
            <w:pPr>
              <w:spacing w:line="360" w:lineRule="auto"/>
              <w:jc w:val="center"/>
              <w:rPr>
                <w:rStyle w:val="16"/>
                <w:rFonts w:hint="eastAsia"/>
                <w:sz w:val="21"/>
                <w:szCs w:val="21"/>
              </w:rPr>
            </w:pPr>
            <w:r>
              <w:rPr>
                <w:rStyle w:val="16"/>
                <w:rFonts w:hAnsi="宋体"/>
                <w:sz w:val="21"/>
                <w:szCs w:val="21"/>
              </w:rPr>
              <w:t>企业资质</w:t>
            </w:r>
          </w:p>
          <w:p w:rsidR="00FC5F60" w:rsidRDefault="00BE0EEF">
            <w:pPr>
              <w:spacing w:line="360" w:lineRule="auto"/>
              <w:ind w:leftChars="-16" w:left="-34" w:firstLineChars="14" w:firstLine="29"/>
              <w:jc w:val="center"/>
              <w:rPr>
                <w:rStyle w:val="16"/>
                <w:rFonts w:hint="eastAsia"/>
                <w:sz w:val="21"/>
                <w:szCs w:val="21"/>
              </w:rPr>
            </w:pPr>
            <w:r>
              <w:rPr>
                <w:rStyle w:val="16"/>
                <w:rFonts w:hAnsi="宋体"/>
                <w:sz w:val="21"/>
                <w:szCs w:val="21"/>
              </w:rPr>
              <w:t>等级及批</w:t>
            </w:r>
          </w:p>
          <w:p w:rsidR="00FC5F60" w:rsidRDefault="00BE0EEF">
            <w:pPr>
              <w:spacing w:line="360" w:lineRule="auto"/>
              <w:ind w:leftChars="-16" w:left="-34" w:firstLineChars="14" w:firstLine="29"/>
              <w:jc w:val="center"/>
              <w:rPr>
                <w:rStyle w:val="16"/>
                <w:rFonts w:hint="eastAsia"/>
                <w:sz w:val="21"/>
                <w:szCs w:val="21"/>
              </w:rPr>
            </w:pPr>
            <w:r>
              <w:rPr>
                <w:rStyle w:val="16"/>
                <w:rFonts w:hAnsi="宋体"/>
                <w:sz w:val="21"/>
                <w:szCs w:val="21"/>
              </w:rPr>
              <w:t>准</w:t>
            </w:r>
            <w:r>
              <w:rPr>
                <w:rStyle w:val="16"/>
                <w:sz w:val="21"/>
                <w:szCs w:val="21"/>
              </w:rPr>
              <w:t> </w:t>
            </w:r>
            <w:r>
              <w:rPr>
                <w:rStyle w:val="16"/>
                <w:rFonts w:hAnsi="宋体"/>
                <w:sz w:val="21"/>
                <w:szCs w:val="21"/>
              </w:rPr>
              <w:t>时</w:t>
            </w:r>
            <w:r>
              <w:rPr>
                <w:rStyle w:val="16"/>
                <w:sz w:val="21"/>
                <w:szCs w:val="21"/>
              </w:rPr>
              <w:t> </w:t>
            </w:r>
            <w:r>
              <w:rPr>
                <w:rStyle w:val="16"/>
                <w:rFonts w:hAnsi="宋体"/>
                <w:sz w:val="21"/>
                <w:szCs w:val="21"/>
              </w:rPr>
              <w:t>间</w:t>
            </w:r>
          </w:p>
        </w:tc>
        <w:tc>
          <w:tcPr>
            <w:tcW w:w="6920" w:type="dxa"/>
            <w:gridSpan w:val="10"/>
            <w:tcBorders>
              <w:top w:val="single" w:sz="4" w:space="0" w:color="auto"/>
              <w:left w:val="nil"/>
              <w:bottom w:val="single" w:sz="4" w:space="0" w:color="auto"/>
              <w:right w:val="single" w:sz="4" w:space="0" w:color="auto"/>
            </w:tcBorders>
            <w:vAlign w:val="center"/>
          </w:tcPr>
          <w:p w:rsidR="00FC5F60" w:rsidRDefault="00BE0EEF">
            <w:pPr>
              <w:spacing w:line="360" w:lineRule="auto"/>
              <w:ind w:leftChars="-16" w:left="-34" w:firstLineChars="40" w:firstLine="84"/>
              <w:rPr>
                <w:rStyle w:val="16"/>
                <w:rFonts w:hint="eastAsia"/>
                <w:sz w:val="21"/>
                <w:szCs w:val="21"/>
              </w:rPr>
            </w:pPr>
            <w:r>
              <w:rPr>
                <w:rStyle w:val="16"/>
                <w:rFonts w:hAnsi="宋体"/>
                <w:sz w:val="21"/>
                <w:szCs w:val="21"/>
              </w:rPr>
              <w:t>证书编号</w:t>
            </w:r>
          </w:p>
        </w:tc>
      </w:tr>
      <w:tr w:rsidR="00FC5F60">
        <w:trPr>
          <w:cantSplit/>
          <w:trHeight w:val="510"/>
          <w:jc w:val="center"/>
        </w:trPr>
        <w:tc>
          <w:tcPr>
            <w:tcW w:w="2834" w:type="dxa"/>
            <w:gridSpan w:val="2"/>
            <w:vMerge/>
            <w:tcBorders>
              <w:top w:val="nil"/>
              <w:left w:val="single" w:sz="4" w:space="0" w:color="auto"/>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3460" w:type="dxa"/>
            <w:gridSpan w:val="5"/>
            <w:tcBorders>
              <w:top w:val="single" w:sz="4" w:space="0" w:color="auto"/>
              <w:left w:val="nil"/>
              <w:bottom w:val="single" w:sz="4" w:space="0" w:color="auto"/>
              <w:right w:val="single" w:sz="4" w:space="0" w:color="auto"/>
            </w:tcBorders>
            <w:vAlign w:val="center"/>
          </w:tcPr>
          <w:p w:rsidR="00FC5F60" w:rsidRDefault="00BE0EEF">
            <w:pPr>
              <w:spacing w:line="360" w:lineRule="auto"/>
              <w:ind w:leftChars="-16" w:left="-34" w:firstLineChars="40" w:firstLine="84"/>
              <w:rPr>
                <w:rStyle w:val="16"/>
                <w:rFonts w:hint="eastAsia"/>
                <w:sz w:val="21"/>
                <w:szCs w:val="21"/>
              </w:rPr>
            </w:pPr>
            <w:r>
              <w:rPr>
                <w:rStyle w:val="16"/>
                <w:rFonts w:hAnsi="宋体"/>
                <w:sz w:val="21"/>
                <w:szCs w:val="21"/>
              </w:rPr>
              <w:t>主项</w:t>
            </w:r>
          </w:p>
        </w:tc>
        <w:tc>
          <w:tcPr>
            <w:tcW w:w="3460" w:type="dxa"/>
            <w:gridSpan w:val="5"/>
            <w:tcBorders>
              <w:top w:val="single" w:sz="4" w:space="0" w:color="auto"/>
              <w:left w:val="nil"/>
              <w:bottom w:val="single" w:sz="4" w:space="0" w:color="auto"/>
              <w:right w:val="single" w:sz="4" w:space="0" w:color="auto"/>
            </w:tcBorders>
            <w:vAlign w:val="center"/>
          </w:tcPr>
          <w:p w:rsidR="00FC5F60" w:rsidRDefault="00BE0EEF">
            <w:pPr>
              <w:spacing w:line="360" w:lineRule="auto"/>
              <w:ind w:leftChars="-16" w:left="-34" w:firstLineChars="50" w:firstLine="105"/>
              <w:rPr>
                <w:rStyle w:val="16"/>
                <w:rFonts w:hint="eastAsia"/>
                <w:sz w:val="21"/>
                <w:szCs w:val="21"/>
              </w:rPr>
            </w:pPr>
            <w:r>
              <w:rPr>
                <w:rStyle w:val="16"/>
                <w:rFonts w:hAnsi="宋体"/>
                <w:sz w:val="21"/>
                <w:szCs w:val="21"/>
              </w:rPr>
              <w:t>增项（</w:t>
            </w:r>
            <w:r>
              <w:rPr>
                <w:rStyle w:val="16"/>
                <w:sz w:val="21"/>
                <w:szCs w:val="21"/>
              </w:rPr>
              <w:t>4</w:t>
            </w:r>
            <w:r>
              <w:rPr>
                <w:rStyle w:val="16"/>
                <w:rFonts w:hAnsi="宋体"/>
                <w:sz w:val="21"/>
                <w:szCs w:val="21"/>
              </w:rPr>
              <w:t>）</w:t>
            </w:r>
          </w:p>
        </w:tc>
      </w:tr>
      <w:tr w:rsidR="00FC5F60">
        <w:trPr>
          <w:cantSplit/>
          <w:trHeight w:val="510"/>
          <w:jc w:val="center"/>
        </w:trPr>
        <w:tc>
          <w:tcPr>
            <w:tcW w:w="2834" w:type="dxa"/>
            <w:gridSpan w:val="2"/>
            <w:vMerge/>
            <w:tcBorders>
              <w:top w:val="nil"/>
              <w:left w:val="single" w:sz="4" w:space="0" w:color="auto"/>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3460" w:type="dxa"/>
            <w:gridSpan w:val="5"/>
            <w:tcBorders>
              <w:top w:val="single" w:sz="4" w:space="0" w:color="auto"/>
              <w:left w:val="nil"/>
              <w:bottom w:val="single" w:sz="4" w:space="0" w:color="auto"/>
              <w:right w:val="single" w:sz="4" w:space="0" w:color="auto"/>
            </w:tcBorders>
            <w:vAlign w:val="center"/>
          </w:tcPr>
          <w:p w:rsidR="00FC5F60" w:rsidRDefault="00BE0EEF">
            <w:pPr>
              <w:spacing w:line="360" w:lineRule="auto"/>
              <w:ind w:leftChars="-16" w:left="-34" w:firstLineChars="40" w:firstLine="84"/>
              <w:rPr>
                <w:rStyle w:val="16"/>
                <w:rFonts w:hint="eastAsia"/>
                <w:sz w:val="21"/>
                <w:szCs w:val="21"/>
              </w:rPr>
            </w:pPr>
            <w:r>
              <w:rPr>
                <w:rStyle w:val="16"/>
                <w:rFonts w:hAnsi="宋体"/>
                <w:sz w:val="21"/>
                <w:szCs w:val="21"/>
              </w:rPr>
              <w:t>增项（</w:t>
            </w:r>
            <w:r>
              <w:rPr>
                <w:rStyle w:val="16"/>
                <w:sz w:val="21"/>
                <w:szCs w:val="21"/>
              </w:rPr>
              <w:t>1</w:t>
            </w:r>
            <w:r>
              <w:rPr>
                <w:rStyle w:val="16"/>
                <w:rFonts w:hAnsi="宋体"/>
                <w:sz w:val="21"/>
                <w:szCs w:val="21"/>
              </w:rPr>
              <w:t>）</w:t>
            </w:r>
          </w:p>
        </w:tc>
        <w:tc>
          <w:tcPr>
            <w:tcW w:w="3460" w:type="dxa"/>
            <w:gridSpan w:val="5"/>
            <w:tcBorders>
              <w:top w:val="single" w:sz="4" w:space="0" w:color="auto"/>
              <w:left w:val="nil"/>
              <w:bottom w:val="single" w:sz="4" w:space="0" w:color="auto"/>
              <w:right w:val="single" w:sz="4" w:space="0" w:color="auto"/>
            </w:tcBorders>
            <w:vAlign w:val="center"/>
          </w:tcPr>
          <w:p w:rsidR="00FC5F60" w:rsidRDefault="00BE0EEF">
            <w:pPr>
              <w:spacing w:line="360" w:lineRule="auto"/>
              <w:ind w:leftChars="-16" w:left="-34" w:firstLineChars="50" w:firstLine="105"/>
              <w:rPr>
                <w:rStyle w:val="16"/>
                <w:rFonts w:hint="eastAsia"/>
                <w:sz w:val="21"/>
                <w:szCs w:val="21"/>
              </w:rPr>
            </w:pPr>
            <w:r>
              <w:rPr>
                <w:rStyle w:val="16"/>
                <w:rFonts w:hAnsi="宋体"/>
                <w:sz w:val="21"/>
                <w:szCs w:val="21"/>
              </w:rPr>
              <w:t>增项（</w:t>
            </w:r>
            <w:r>
              <w:rPr>
                <w:rStyle w:val="16"/>
                <w:sz w:val="21"/>
                <w:szCs w:val="21"/>
              </w:rPr>
              <w:t>5</w:t>
            </w:r>
            <w:r>
              <w:rPr>
                <w:rStyle w:val="16"/>
                <w:rFonts w:hAnsi="宋体"/>
                <w:sz w:val="21"/>
                <w:szCs w:val="21"/>
              </w:rPr>
              <w:t>）</w:t>
            </w:r>
          </w:p>
        </w:tc>
      </w:tr>
      <w:tr w:rsidR="00FC5F60">
        <w:trPr>
          <w:cantSplit/>
          <w:trHeight w:val="510"/>
          <w:jc w:val="center"/>
        </w:trPr>
        <w:tc>
          <w:tcPr>
            <w:tcW w:w="2834" w:type="dxa"/>
            <w:gridSpan w:val="2"/>
            <w:vMerge/>
            <w:tcBorders>
              <w:top w:val="nil"/>
              <w:left w:val="single" w:sz="4" w:space="0" w:color="auto"/>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3460" w:type="dxa"/>
            <w:gridSpan w:val="5"/>
            <w:tcBorders>
              <w:top w:val="single" w:sz="4" w:space="0" w:color="auto"/>
              <w:left w:val="nil"/>
              <w:bottom w:val="single" w:sz="4" w:space="0" w:color="auto"/>
              <w:right w:val="single" w:sz="4" w:space="0" w:color="auto"/>
            </w:tcBorders>
            <w:vAlign w:val="center"/>
          </w:tcPr>
          <w:p w:rsidR="00FC5F60" w:rsidRDefault="00BE0EEF">
            <w:pPr>
              <w:spacing w:line="360" w:lineRule="auto"/>
              <w:ind w:leftChars="-16" w:left="-34" w:firstLineChars="40" w:firstLine="84"/>
              <w:rPr>
                <w:rStyle w:val="16"/>
                <w:rFonts w:hint="eastAsia"/>
                <w:sz w:val="21"/>
                <w:szCs w:val="21"/>
              </w:rPr>
            </w:pPr>
            <w:r>
              <w:rPr>
                <w:rStyle w:val="16"/>
                <w:rFonts w:hAnsi="宋体"/>
                <w:sz w:val="21"/>
                <w:szCs w:val="21"/>
              </w:rPr>
              <w:t>增项（</w:t>
            </w:r>
            <w:r>
              <w:rPr>
                <w:rStyle w:val="16"/>
                <w:sz w:val="21"/>
                <w:szCs w:val="21"/>
              </w:rPr>
              <w:t>2</w:t>
            </w:r>
            <w:r>
              <w:rPr>
                <w:rStyle w:val="16"/>
                <w:rFonts w:hAnsi="宋体"/>
                <w:sz w:val="21"/>
                <w:szCs w:val="21"/>
              </w:rPr>
              <w:t>）</w:t>
            </w:r>
          </w:p>
        </w:tc>
        <w:tc>
          <w:tcPr>
            <w:tcW w:w="3460" w:type="dxa"/>
            <w:gridSpan w:val="5"/>
            <w:tcBorders>
              <w:top w:val="single" w:sz="4" w:space="0" w:color="auto"/>
              <w:left w:val="nil"/>
              <w:bottom w:val="single" w:sz="4" w:space="0" w:color="auto"/>
              <w:right w:val="single" w:sz="4" w:space="0" w:color="auto"/>
            </w:tcBorders>
            <w:vAlign w:val="center"/>
          </w:tcPr>
          <w:p w:rsidR="00FC5F60" w:rsidRDefault="00BE0EEF">
            <w:pPr>
              <w:spacing w:line="360" w:lineRule="auto"/>
              <w:ind w:leftChars="-16" w:left="-34" w:firstLineChars="50" w:firstLine="105"/>
              <w:rPr>
                <w:rStyle w:val="16"/>
                <w:rFonts w:hint="eastAsia"/>
                <w:sz w:val="21"/>
                <w:szCs w:val="21"/>
              </w:rPr>
            </w:pPr>
            <w:r>
              <w:rPr>
                <w:rStyle w:val="16"/>
                <w:rFonts w:hAnsi="宋体"/>
                <w:sz w:val="21"/>
                <w:szCs w:val="21"/>
              </w:rPr>
              <w:t>增项（</w:t>
            </w:r>
            <w:r>
              <w:rPr>
                <w:rStyle w:val="16"/>
                <w:sz w:val="21"/>
                <w:szCs w:val="21"/>
              </w:rPr>
              <w:t>6</w:t>
            </w:r>
            <w:r>
              <w:rPr>
                <w:rStyle w:val="16"/>
                <w:rFonts w:hAnsi="宋体"/>
                <w:sz w:val="21"/>
                <w:szCs w:val="21"/>
              </w:rPr>
              <w:t>）</w:t>
            </w:r>
          </w:p>
        </w:tc>
      </w:tr>
      <w:tr w:rsidR="00FC5F60">
        <w:trPr>
          <w:cantSplit/>
          <w:trHeight w:val="510"/>
          <w:jc w:val="center"/>
        </w:trPr>
        <w:tc>
          <w:tcPr>
            <w:tcW w:w="2834" w:type="dxa"/>
            <w:gridSpan w:val="2"/>
            <w:vMerge/>
            <w:tcBorders>
              <w:top w:val="nil"/>
              <w:left w:val="single" w:sz="4" w:space="0" w:color="auto"/>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3460" w:type="dxa"/>
            <w:gridSpan w:val="5"/>
            <w:tcBorders>
              <w:top w:val="single" w:sz="4" w:space="0" w:color="auto"/>
              <w:left w:val="nil"/>
              <w:bottom w:val="single" w:sz="4" w:space="0" w:color="auto"/>
              <w:right w:val="single" w:sz="4" w:space="0" w:color="auto"/>
            </w:tcBorders>
            <w:vAlign w:val="center"/>
          </w:tcPr>
          <w:p w:rsidR="00FC5F60" w:rsidRDefault="00BE0EEF">
            <w:pPr>
              <w:spacing w:line="360" w:lineRule="auto"/>
              <w:ind w:leftChars="-16" w:left="-34" w:firstLineChars="40" w:firstLine="84"/>
              <w:rPr>
                <w:rStyle w:val="16"/>
                <w:rFonts w:hint="eastAsia"/>
                <w:sz w:val="21"/>
                <w:szCs w:val="21"/>
              </w:rPr>
            </w:pPr>
            <w:r>
              <w:rPr>
                <w:rStyle w:val="16"/>
                <w:rFonts w:hAnsi="宋体"/>
                <w:sz w:val="21"/>
                <w:szCs w:val="21"/>
              </w:rPr>
              <w:t>增项（</w:t>
            </w:r>
            <w:r>
              <w:rPr>
                <w:rStyle w:val="16"/>
                <w:sz w:val="21"/>
                <w:szCs w:val="21"/>
              </w:rPr>
              <w:t>3</w:t>
            </w:r>
            <w:r>
              <w:rPr>
                <w:rStyle w:val="16"/>
                <w:rFonts w:hAnsi="宋体"/>
                <w:sz w:val="21"/>
                <w:szCs w:val="21"/>
              </w:rPr>
              <w:t>）</w:t>
            </w:r>
          </w:p>
        </w:tc>
        <w:tc>
          <w:tcPr>
            <w:tcW w:w="3460" w:type="dxa"/>
            <w:gridSpan w:val="5"/>
            <w:tcBorders>
              <w:top w:val="single" w:sz="4" w:space="0" w:color="auto"/>
              <w:left w:val="nil"/>
              <w:bottom w:val="single" w:sz="4" w:space="0" w:color="auto"/>
              <w:right w:val="single" w:sz="4" w:space="0" w:color="auto"/>
            </w:tcBorders>
            <w:vAlign w:val="center"/>
          </w:tcPr>
          <w:p w:rsidR="00FC5F60" w:rsidRDefault="00BE0EEF">
            <w:pPr>
              <w:spacing w:line="360" w:lineRule="auto"/>
              <w:ind w:leftChars="-16" w:left="-34" w:firstLineChars="50" w:firstLine="105"/>
              <w:rPr>
                <w:rStyle w:val="16"/>
                <w:rFonts w:hint="eastAsia"/>
                <w:sz w:val="21"/>
                <w:szCs w:val="21"/>
              </w:rPr>
            </w:pPr>
            <w:r>
              <w:rPr>
                <w:rStyle w:val="16"/>
                <w:rFonts w:hAnsi="宋体"/>
                <w:sz w:val="21"/>
                <w:szCs w:val="21"/>
              </w:rPr>
              <w:t>增项（</w:t>
            </w:r>
            <w:r>
              <w:rPr>
                <w:rStyle w:val="16"/>
                <w:sz w:val="21"/>
                <w:szCs w:val="21"/>
              </w:rPr>
              <w:t>7</w:t>
            </w:r>
            <w:r>
              <w:rPr>
                <w:rStyle w:val="16"/>
                <w:rFonts w:hAnsi="宋体"/>
                <w:sz w:val="21"/>
                <w:szCs w:val="21"/>
              </w:rPr>
              <w:t>）</w:t>
            </w:r>
          </w:p>
        </w:tc>
      </w:tr>
      <w:tr w:rsidR="00FC5F60">
        <w:trPr>
          <w:trHeight w:val="510"/>
          <w:jc w:val="center"/>
        </w:trPr>
        <w:tc>
          <w:tcPr>
            <w:tcW w:w="2834" w:type="dxa"/>
            <w:gridSpan w:val="2"/>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企业法定代表人</w:t>
            </w:r>
          </w:p>
        </w:tc>
        <w:tc>
          <w:tcPr>
            <w:tcW w:w="1804" w:type="dxa"/>
            <w:gridSpan w:val="3"/>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c>
          <w:tcPr>
            <w:tcW w:w="969" w:type="dxa"/>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职务</w:t>
            </w:r>
          </w:p>
        </w:tc>
        <w:tc>
          <w:tcPr>
            <w:tcW w:w="1681" w:type="dxa"/>
            <w:gridSpan w:val="3"/>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c>
          <w:tcPr>
            <w:tcW w:w="938" w:type="dxa"/>
            <w:gridSpan w:val="2"/>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职称</w:t>
            </w:r>
          </w:p>
        </w:tc>
        <w:tc>
          <w:tcPr>
            <w:tcW w:w="1528" w:type="dxa"/>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r>
      <w:tr w:rsidR="00FC5F60">
        <w:trPr>
          <w:trHeight w:val="510"/>
          <w:jc w:val="center"/>
        </w:trPr>
        <w:tc>
          <w:tcPr>
            <w:tcW w:w="2834" w:type="dxa"/>
            <w:gridSpan w:val="2"/>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企业分管安全生产副经理</w:t>
            </w:r>
          </w:p>
        </w:tc>
        <w:tc>
          <w:tcPr>
            <w:tcW w:w="1804" w:type="dxa"/>
            <w:gridSpan w:val="3"/>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c>
          <w:tcPr>
            <w:tcW w:w="969" w:type="dxa"/>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职务</w:t>
            </w:r>
          </w:p>
        </w:tc>
        <w:tc>
          <w:tcPr>
            <w:tcW w:w="1681" w:type="dxa"/>
            <w:gridSpan w:val="3"/>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c>
          <w:tcPr>
            <w:tcW w:w="938" w:type="dxa"/>
            <w:gridSpan w:val="2"/>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职称</w:t>
            </w:r>
          </w:p>
        </w:tc>
        <w:tc>
          <w:tcPr>
            <w:tcW w:w="1528" w:type="dxa"/>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r>
      <w:tr w:rsidR="00FC5F60">
        <w:trPr>
          <w:trHeight w:val="510"/>
          <w:jc w:val="center"/>
        </w:trPr>
        <w:tc>
          <w:tcPr>
            <w:tcW w:w="2834" w:type="dxa"/>
            <w:gridSpan w:val="2"/>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安全生产管理机构负责人</w:t>
            </w:r>
          </w:p>
        </w:tc>
        <w:tc>
          <w:tcPr>
            <w:tcW w:w="1804" w:type="dxa"/>
            <w:gridSpan w:val="3"/>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c>
          <w:tcPr>
            <w:tcW w:w="969" w:type="dxa"/>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职务</w:t>
            </w:r>
          </w:p>
        </w:tc>
        <w:tc>
          <w:tcPr>
            <w:tcW w:w="1681" w:type="dxa"/>
            <w:gridSpan w:val="3"/>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c>
          <w:tcPr>
            <w:tcW w:w="938" w:type="dxa"/>
            <w:gridSpan w:val="2"/>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职称</w:t>
            </w:r>
          </w:p>
        </w:tc>
        <w:tc>
          <w:tcPr>
            <w:tcW w:w="1528" w:type="dxa"/>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r>
      <w:tr w:rsidR="00FC5F60">
        <w:trPr>
          <w:trHeight w:val="510"/>
          <w:jc w:val="center"/>
        </w:trPr>
        <w:tc>
          <w:tcPr>
            <w:tcW w:w="2834" w:type="dxa"/>
            <w:gridSpan w:val="2"/>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安全生产管理机构名称</w:t>
            </w:r>
          </w:p>
        </w:tc>
        <w:tc>
          <w:tcPr>
            <w:tcW w:w="6920" w:type="dxa"/>
            <w:gridSpan w:val="10"/>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r>
      <w:tr w:rsidR="00FC5F60">
        <w:trPr>
          <w:trHeight w:val="510"/>
          <w:jc w:val="center"/>
        </w:trPr>
        <w:tc>
          <w:tcPr>
            <w:tcW w:w="2834" w:type="dxa"/>
            <w:gridSpan w:val="2"/>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rFonts w:hAnsi="宋体"/>
                <w:sz w:val="21"/>
                <w:szCs w:val="21"/>
              </w:rPr>
              <w:t>企业总人数</w:t>
            </w:r>
          </w:p>
        </w:tc>
        <w:tc>
          <w:tcPr>
            <w:tcW w:w="2773" w:type="dxa"/>
            <w:gridSpan w:val="4"/>
            <w:tcBorders>
              <w:top w:val="single" w:sz="4" w:space="0" w:color="auto"/>
              <w:left w:val="nil"/>
              <w:bottom w:val="single" w:sz="4" w:space="0" w:color="auto"/>
              <w:right w:val="single" w:sz="4" w:space="0" w:color="auto"/>
            </w:tcBorders>
            <w:vAlign w:val="center"/>
          </w:tcPr>
          <w:p w:rsidR="00FC5F60" w:rsidRDefault="00FC5F60">
            <w:pPr>
              <w:spacing w:line="0" w:lineRule="atLeast"/>
              <w:rPr>
                <w:rStyle w:val="16"/>
                <w:rFonts w:hint="eastAsia"/>
                <w:sz w:val="21"/>
                <w:szCs w:val="21"/>
              </w:rPr>
            </w:pPr>
          </w:p>
        </w:tc>
        <w:tc>
          <w:tcPr>
            <w:tcW w:w="1681" w:type="dxa"/>
            <w:gridSpan w:val="3"/>
            <w:tcBorders>
              <w:top w:val="single" w:sz="4" w:space="0" w:color="auto"/>
              <w:left w:val="nil"/>
              <w:bottom w:val="single" w:sz="4" w:space="0" w:color="auto"/>
              <w:right w:val="single" w:sz="4" w:space="0" w:color="auto"/>
            </w:tcBorders>
            <w:vAlign w:val="center"/>
          </w:tcPr>
          <w:p w:rsidR="00FC5F60" w:rsidRDefault="00BE0EEF">
            <w:pPr>
              <w:ind w:leftChars="-16" w:left="-34" w:firstLineChars="14" w:firstLine="29"/>
              <w:jc w:val="center"/>
              <w:rPr>
                <w:rStyle w:val="16"/>
                <w:rFonts w:hint="eastAsia"/>
                <w:sz w:val="21"/>
                <w:szCs w:val="21"/>
              </w:rPr>
            </w:pPr>
            <w:r>
              <w:rPr>
                <w:rStyle w:val="16"/>
                <w:rFonts w:hAnsi="宋体"/>
                <w:sz w:val="21"/>
                <w:szCs w:val="21"/>
              </w:rPr>
              <w:t>专职安全生产管理人数</w:t>
            </w:r>
          </w:p>
        </w:tc>
        <w:tc>
          <w:tcPr>
            <w:tcW w:w="2466" w:type="dxa"/>
            <w:gridSpan w:val="3"/>
            <w:tcBorders>
              <w:top w:val="single" w:sz="4" w:space="0" w:color="auto"/>
              <w:left w:val="nil"/>
              <w:bottom w:val="single" w:sz="4" w:space="0" w:color="auto"/>
              <w:right w:val="single" w:sz="4" w:space="0" w:color="auto"/>
            </w:tcBorders>
            <w:vAlign w:val="center"/>
          </w:tcPr>
          <w:p w:rsidR="00FC5F60" w:rsidRDefault="00FC5F60">
            <w:pPr>
              <w:spacing w:line="0" w:lineRule="atLeast"/>
              <w:ind w:leftChars="-16" w:left="-34" w:firstLineChars="14" w:firstLine="29"/>
              <w:jc w:val="center"/>
              <w:rPr>
                <w:rStyle w:val="16"/>
                <w:rFonts w:hint="eastAsia"/>
                <w:sz w:val="21"/>
                <w:szCs w:val="21"/>
              </w:rPr>
            </w:pPr>
          </w:p>
        </w:tc>
      </w:tr>
      <w:tr w:rsidR="00FC5F60">
        <w:trPr>
          <w:cantSplit/>
          <w:trHeight w:val="690"/>
          <w:jc w:val="center"/>
        </w:trPr>
        <w:tc>
          <w:tcPr>
            <w:tcW w:w="1581" w:type="dxa"/>
            <w:vMerge w:val="restart"/>
            <w:tcBorders>
              <w:top w:val="nil"/>
              <w:left w:val="single" w:sz="4" w:space="0" w:color="auto"/>
              <w:bottom w:val="single" w:sz="4" w:space="0" w:color="auto"/>
              <w:right w:val="single" w:sz="4" w:space="0" w:color="auto"/>
            </w:tcBorders>
            <w:vAlign w:val="center"/>
          </w:tcPr>
          <w:p w:rsidR="00FC5F60" w:rsidRDefault="00BE0EEF">
            <w:pPr>
              <w:ind w:leftChars="-16" w:left="-34" w:firstLineChars="14" w:firstLine="29"/>
              <w:jc w:val="center"/>
              <w:rPr>
                <w:rStyle w:val="16"/>
                <w:rFonts w:ascii="宋体" w:hAnsi="宋体"/>
                <w:sz w:val="21"/>
                <w:szCs w:val="21"/>
              </w:rPr>
            </w:pPr>
            <w:r>
              <w:rPr>
                <w:rStyle w:val="16"/>
                <w:rFonts w:ascii="宋体" w:hAnsi="宋体" w:hint="eastAsia"/>
                <w:sz w:val="21"/>
                <w:szCs w:val="21"/>
              </w:rPr>
              <w:t>申请安全认证之月起前12个月以来的安全生产事故情况</w:t>
            </w:r>
          </w:p>
        </w:tc>
        <w:tc>
          <w:tcPr>
            <w:tcW w:w="1253" w:type="dxa"/>
            <w:vMerge w:val="restart"/>
            <w:tcBorders>
              <w:top w:val="nil"/>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sz w:val="21"/>
                <w:szCs w:val="21"/>
              </w:rPr>
              <w:t xml:space="preserve">      </w:t>
            </w:r>
            <w:r>
              <w:rPr>
                <w:rStyle w:val="16"/>
                <w:rFonts w:hAnsi="宋体"/>
                <w:sz w:val="21"/>
                <w:szCs w:val="21"/>
              </w:rPr>
              <w:t>年</w:t>
            </w:r>
          </w:p>
        </w:tc>
        <w:tc>
          <w:tcPr>
            <w:tcW w:w="6920" w:type="dxa"/>
            <w:gridSpan w:val="10"/>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40" w:firstLine="84"/>
              <w:rPr>
                <w:rStyle w:val="16"/>
                <w:rFonts w:hint="eastAsia"/>
                <w:sz w:val="21"/>
                <w:szCs w:val="21"/>
              </w:rPr>
            </w:pPr>
            <w:r>
              <w:rPr>
                <w:rStyle w:val="16"/>
                <w:rFonts w:hAnsi="宋体"/>
                <w:sz w:val="21"/>
                <w:szCs w:val="21"/>
              </w:rPr>
              <w:t>共发生事故</w:t>
            </w:r>
            <w:r>
              <w:rPr>
                <w:rStyle w:val="16"/>
                <w:sz w:val="21"/>
                <w:szCs w:val="21"/>
              </w:rPr>
              <w:t xml:space="preserve">       </w:t>
            </w:r>
            <w:r>
              <w:rPr>
                <w:rStyle w:val="16"/>
                <w:rFonts w:hAnsi="宋体"/>
                <w:sz w:val="21"/>
                <w:szCs w:val="21"/>
              </w:rPr>
              <w:t>起；死亡</w:t>
            </w:r>
            <w:r>
              <w:rPr>
                <w:rStyle w:val="16"/>
                <w:sz w:val="21"/>
                <w:szCs w:val="21"/>
              </w:rPr>
              <w:t xml:space="preserve">      </w:t>
            </w:r>
            <w:r>
              <w:rPr>
                <w:rStyle w:val="16"/>
                <w:rFonts w:hAnsi="宋体"/>
                <w:sz w:val="21"/>
                <w:szCs w:val="21"/>
              </w:rPr>
              <w:t>人；重伤</w:t>
            </w:r>
            <w:r>
              <w:rPr>
                <w:rStyle w:val="16"/>
                <w:sz w:val="21"/>
                <w:szCs w:val="21"/>
              </w:rPr>
              <w:t xml:space="preserve">      </w:t>
            </w:r>
            <w:r>
              <w:rPr>
                <w:rStyle w:val="16"/>
                <w:rFonts w:hAnsi="宋体"/>
                <w:sz w:val="21"/>
                <w:szCs w:val="21"/>
              </w:rPr>
              <w:t>人</w:t>
            </w:r>
          </w:p>
        </w:tc>
      </w:tr>
      <w:tr w:rsidR="00FC5F60">
        <w:trPr>
          <w:cantSplit/>
          <w:trHeight w:val="770"/>
          <w:jc w:val="center"/>
        </w:trPr>
        <w:tc>
          <w:tcPr>
            <w:tcW w:w="1581" w:type="dxa"/>
            <w:vMerge/>
            <w:tcBorders>
              <w:top w:val="nil"/>
              <w:left w:val="single" w:sz="4" w:space="0" w:color="auto"/>
              <w:bottom w:val="single" w:sz="4" w:space="0" w:color="auto"/>
              <w:right w:val="single" w:sz="4" w:space="0" w:color="auto"/>
            </w:tcBorders>
            <w:vAlign w:val="center"/>
          </w:tcPr>
          <w:p w:rsidR="00FC5F60" w:rsidRDefault="00FC5F60">
            <w:pPr>
              <w:widowControl/>
              <w:jc w:val="left"/>
              <w:rPr>
                <w:rStyle w:val="16"/>
                <w:rFonts w:ascii="宋体" w:hAnsi="宋体"/>
                <w:sz w:val="21"/>
                <w:szCs w:val="21"/>
              </w:rPr>
            </w:pPr>
          </w:p>
        </w:tc>
        <w:tc>
          <w:tcPr>
            <w:tcW w:w="1253" w:type="dxa"/>
            <w:vMerge/>
            <w:tcBorders>
              <w:top w:val="nil"/>
              <w:left w:val="nil"/>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6920" w:type="dxa"/>
            <w:gridSpan w:val="10"/>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40" w:firstLine="84"/>
              <w:rPr>
                <w:rStyle w:val="16"/>
                <w:rFonts w:hint="eastAsia"/>
                <w:sz w:val="21"/>
                <w:szCs w:val="21"/>
              </w:rPr>
            </w:pPr>
            <w:r>
              <w:rPr>
                <w:rStyle w:val="16"/>
                <w:rFonts w:hAnsi="宋体"/>
                <w:sz w:val="21"/>
                <w:szCs w:val="21"/>
              </w:rPr>
              <w:t>其中发生一般事故</w:t>
            </w:r>
            <w:r>
              <w:rPr>
                <w:rStyle w:val="16"/>
                <w:sz w:val="21"/>
                <w:szCs w:val="21"/>
              </w:rPr>
              <w:t xml:space="preserve">      </w:t>
            </w:r>
            <w:r>
              <w:rPr>
                <w:rStyle w:val="16"/>
                <w:rFonts w:hAnsi="宋体"/>
                <w:sz w:val="21"/>
                <w:szCs w:val="21"/>
              </w:rPr>
              <w:t>起；较大及以上事故</w:t>
            </w:r>
            <w:r>
              <w:rPr>
                <w:rStyle w:val="16"/>
                <w:sz w:val="21"/>
                <w:szCs w:val="21"/>
              </w:rPr>
              <w:t xml:space="preserve">      </w:t>
            </w:r>
            <w:r>
              <w:rPr>
                <w:rStyle w:val="16"/>
                <w:rFonts w:hAnsi="宋体"/>
                <w:sz w:val="21"/>
                <w:szCs w:val="21"/>
              </w:rPr>
              <w:t>起</w:t>
            </w:r>
          </w:p>
        </w:tc>
      </w:tr>
      <w:tr w:rsidR="00FC5F60">
        <w:trPr>
          <w:cantSplit/>
          <w:trHeight w:val="875"/>
          <w:jc w:val="center"/>
        </w:trPr>
        <w:tc>
          <w:tcPr>
            <w:tcW w:w="1581" w:type="dxa"/>
            <w:vMerge/>
            <w:tcBorders>
              <w:top w:val="nil"/>
              <w:left w:val="single" w:sz="4" w:space="0" w:color="auto"/>
              <w:bottom w:val="single" w:sz="4" w:space="0" w:color="auto"/>
              <w:right w:val="single" w:sz="4" w:space="0" w:color="auto"/>
            </w:tcBorders>
            <w:vAlign w:val="center"/>
          </w:tcPr>
          <w:p w:rsidR="00FC5F60" w:rsidRDefault="00FC5F60">
            <w:pPr>
              <w:widowControl/>
              <w:jc w:val="left"/>
              <w:rPr>
                <w:rStyle w:val="16"/>
                <w:rFonts w:ascii="宋体" w:hAnsi="宋体"/>
                <w:sz w:val="21"/>
                <w:szCs w:val="21"/>
              </w:rPr>
            </w:pPr>
          </w:p>
        </w:tc>
        <w:tc>
          <w:tcPr>
            <w:tcW w:w="1253" w:type="dxa"/>
            <w:vMerge w:val="restart"/>
            <w:tcBorders>
              <w:top w:val="nil"/>
              <w:left w:val="nil"/>
              <w:bottom w:val="single" w:sz="4" w:space="0" w:color="auto"/>
              <w:right w:val="single" w:sz="4" w:space="0" w:color="auto"/>
            </w:tcBorders>
            <w:vAlign w:val="center"/>
          </w:tcPr>
          <w:p w:rsidR="00FC5F60" w:rsidRDefault="00BE0EEF">
            <w:pPr>
              <w:spacing w:line="0" w:lineRule="atLeast"/>
              <w:ind w:leftChars="-16" w:left="-34" w:firstLineChars="14" w:firstLine="29"/>
              <w:jc w:val="center"/>
              <w:rPr>
                <w:rStyle w:val="16"/>
                <w:rFonts w:hint="eastAsia"/>
                <w:sz w:val="21"/>
                <w:szCs w:val="21"/>
              </w:rPr>
            </w:pPr>
            <w:r>
              <w:rPr>
                <w:rStyle w:val="16"/>
                <w:sz w:val="21"/>
                <w:szCs w:val="21"/>
              </w:rPr>
              <w:t xml:space="preserve">      </w:t>
            </w:r>
            <w:r>
              <w:rPr>
                <w:rStyle w:val="16"/>
                <w:rFonts w:hAnsi="宋体"/>
                <w:sz w:val="21"/>
                <w:szCs w:val="21"/>
              </w:rPr>
              <w:t>年</w:t>
            </w:r>
          </w:p>
        </w:tc>
        <w:tc>
          <w:tcPr>
            <w:tcW w:w="6920" w:type="dxa"/>
            <w:gridSpan w:val="10"/>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40" w:firstLine="84"/>
              <w:rPr>
                <w:rStyle w:val="16"/>
                <w:rFonts w:hint="eastAsia"/>
                <w:sz w:val="21"/>
                <w:szCs w:val="21"/>
              </w:rPr>
            </w:pPr>
            <w:r>
              <w:rPr>
                <w:rStyle w:val="16"/>
                <w:rFonts w:hAnsi="宋体"/>
                <w:sz w:val="21"/>
                <w:szCs w:val="21"/>
              </w:rPr>
              <w:t>共发生事故</w:t>
            </w:r>
            <w:r>
              <w:rPr>
                <w:rStyle w:val="16"/>
                <w:sz w:val="21"/>
                <w:szCs w:val="21"/>
              </w:rPr>
              <w:t xml:space="preserve">       </w:t>
            </w:r>
            <w:r>
              <w:rPr>
                <w:rStyle w:val="16"/>
                <w:rFonts w:hAnsi="宋体"/>
                <w:sz w:val="21"/>
                <w:szCs w:val="21"/>
              </w:rPr>
              <w:t>起；死亡</w:t>
            </w:r>
            <w:r>
              <w:rPr>
                <w:rStyle w:val="16"/>
                <w:sz w:val="21"/>
                <w:szCs w:val="21"/>
              </w:rPr>
              <w:t xml:space="preserve">      </w:t>
            </w:r>
            <w:r>
              <w:rPr>
                <w:rStyle w:val="16"/>
                <w:rFonts w:hAnsi="宋体"/>
                <w:sz w:val="21"/>
                <w:szCs w:val="21"/>
              </w:rPr>
              <w:t>人；重伤</w:t>
            </w:r>
            <w:r>
              <w:rPr>
                <w:rStyle w:val="16"/>
                <w:sz w:val="21"/>
                <w:szCs w:val="21"/>
              </w:rPr>
              <w:t xml:space="preserve">      </w:t>
            </w:r>
            <w:r>
              <w:rPr>
                <w:rStyle w:val="16"/>
                <w:rFonts w:hAnsi="宋体"/>
                <w:sz w:val="21"/>
                <w:szCs w:val="21"/>
              </w:rPr>
              <w:t>人</w:t>
            </w:r>
          </w:p>
        </w:tc>
      </w:tr>
      <w:tr w:rsidR="00FC5F60">
        <w:trPr>
          <w:cantSplit/>
          <w:trHeight w:val="924"/>
          <w:jc w:val="center"/>
        </w:trPr>
        <w:tc>
          <w:tcPr>
            <w:tcW w:w="1581" w:type="dxa"/>
            <w:vMerge/>
            <w:tcBorders>
              <w:top w:val="nil"/>
              <w:left w:val="single" w:sz="4" w:space="0" w:color="auto"/>
              <w:bottom w:val="single" w:sz="4" w:space="0" w:color="auto"/>
              <w:right w:val="single" w:sz="4" w:space="0" w:color="auto"/>
            </w:tcBorders>
            <w:vAlign w:val="center"/>
          </w:tcPr>
          <w:p w:rsidR="00FC5F60" w:rsidRDefault="00FC5F60">
            <w:pPr>
              <w:widowControl/>
              <w:jc w:val="left"/>
              <w:rPr>
                <w:rStyle w:val="16"/>
                <w:rFonts w:ascii="宋体" w:hAnsi="宋体"/>
                <w:sz w:val="21"/>
                <w:szCs w:val="21"/>
              </w:rPr>
            </w:pPr>
          </w:p>
        </w:tc>
        <w:tc>
          <w:tcPr>
            <w:tcW w:w="1253" w:type="dxa"/>
            <w:vMerge/>
            <w:tcBorders>
              <w:top w:val="nil"/>
              <w:left w:val="nil"/>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6920" w:type="dxa"/>
            <w:gridSpan w:val="10"/>
            <w:tcBorders>
              <w:top w:val="single" w:sz="4" w:space="0" w:color="auto"/>
              <w:left w:val="nil"/>
              <w:bottom w:val="single" w:sz="4" w:space="0" w:color="auto"/>
              <w:right w:val="single" w:sz="4" w:space="0" w:color="auto"/>
            </w:tcBorders>
            <w:vAlign w:val="center"/>
          </w:tcPr>
          <w:p w:rsidR="00FC5F60" w:rsidRDefault="00BE0EEF">
            <w:pPr>
              <w:spacing w:line="0" w:lineRule="atLeast"/>
              <w:ind w:leftChars="-16" w:left="-34" w:firstLineChars="40" w:firstLine="84"/>
              <w:rPr>
                <w:rStyle w:val="16"/>
                <w:rFonts w:hint="eastAsia"/>
                <w:sz w:val="21"/>
                <w:szCs w:val="21"/>
              </w:rPr>
            </w:pPr>
            <w:r>
              <w:rPr>
                <w:rStyle w:val="16"/>
                <w:rFonts w:hAnsi="宋体"/>
                <w:sz w:val="21"/>
                <w:szCs w:val="21"/>
              </w:rPr>
              <w:t>其中发生一般事故</w:t>
            </w:r>
            <w:r>
              <w:rPr>
                <w:rStyle w:val="16"/>
                <w:sz w:val="21"/>
                <w:szCs w:val="21"/>
              </w:rPr>
              <w:t xml:space="preserve">      </w:t>
            </w:r>
            <w:r>
              <w:rPr>
                <w:rStyle w:val="16"/>
                <w:rFonts w:hAnsi="宋体"/>
                <w:sz w:val="21"/>
                <w:szCs w:val="21"/>
              </w:rPr>
              <w:t>起；较大及以上事故</w:t>
            </w:r>
            <w:r>
              <w:rPr>
                <w:rStyle w:val="16"/>
                <w:sz w:val="21"/>
                <w:szCs w:val="21"/>
              </w:rPr>
              <w:t xml:space="preserve">      </w:t>
            </w:r>
            <w:r>
              <w:rPr>
                <w:rStyle w:val="16"/>
                <w:rFonts w:hAnsi="宋体"/>
                <w:sz w:val="21"/>
                <w:szCs w:val="21"/>
              </w:rPr>
              <w:t>起</w:t>
            </w:r>
          </w:p>
        </w:tc>
      </w:tr>
    </w:tbl>
    <w:p w:rsidR="00FC5F60" w:rsidRDefault="00BE0EEF">
      <w:pPr>
        <w:pStyle w:val="a6"/>
        <w:rPr>
          <w:rStyle w:val="16"/>
          <w:rFonts w:ascii="宋体" w:hAnsi="宋体"/>
          <w:sz w:val="48"/>
          <w:szCs w:val="48"/>
        </w:rPr>
      </w:pPr>
      <w:r>
        <w:rPr>
          <w:rStyle w:val="16"/>
          <w:rFonts w:ascii="宋体" w:hAnsi="宋体" w:hint="eastAsia"/>
          <w:sz w:val="48"/>
          <w:szCs w:val="48"/>
        </w:rPr>
        <w:lastRenderedPageBreak/>
        <w:t>二、企业安全生产业绩</w:t>
      </w:r>
    </w:p>
    <w:p w:rsidR="00FC5F60" w:rsidRDefault="00FC5F60">
      <w:pPr>
        <w:pStyle w:val="a6"/>
        <w:spacing w:before="0"/>
        <w:rPr>
          <w:rStyle w:val="16"/>
          <w:rFonts w:ascii="宋体" w:hAnsi="宋体"/>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71"/>
        <w:gridCol w:w="2550"/>
        <w:gridCol w:w="4593"/>
      </w:tblGrid>
      <w:tr w:rsidR="00FC5F60">
        <w:trPr>
          <w:cantSplit/>
          <w:trHeight w:val="510"/>
          <w:jc w:val="center"/>
        </w:trPr>
        <w:tc>
          <w:tcPr>
            <w:tcW w:w="9514" w:type="dxa"/>
            <w:gridSpan w:val="3"/>
            <w:tcBorders>
              <w:top w:val="single" w:sz="4" w:space="0" w:color="auto"/>
              <w:left w:val="single" w:sz="8" w:space="0" w:color="000000"/>
              <w:bottom w:val="single" w:sz="4" w:space="0" w:color="000000"/>
              <w:right w:val="single" w:sz="8" w:space="0" w:color="000000"/>
            </w:tcBorders>
            <w:vAlign w:val="center"/>
          </w:tcPr>
          <w:p w:rsidR="00FC5F60" w:rsidRDefault="00BE0EEF">
            <w:pPr>
              <w:spacing w:line="0" w:lineRule="atLeast"/>
              <w:jc w:val="center"/>
              <w:rPr>
                <w:rStyle w:val="16"/>
                <w:rFonts w:ascii="宋体" w:hAnsi="宋体"/>
                <w:sz w:val="21"/>
                <w:szCs w:val="21"/>
              </w:rPr>
            </w:pPr>
            <w:r>
              <w:rPr>
                <w:rStyle w:val="16"/>
                <w:rFonts w:ascii="宋体" w:hAnsi="宋体" w:hint="eastAsia"/>
                <w:sz w:val="21"/>
                <w:szCs w:val="21"/>
              </w:rPr>
              <w:t>申请安全认证之月起前12个月以来受安全生产主管部门奖励情况</w:t>
            </w: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时间</w:t>
            </w:r>
          </w:p>
        </w:tc>
        <w:tc>
          <w:tcPr>
            <w:tcW w:w="2550" w:type="dxa"/>
            <w:tcBorders>
              <w:top w:val="single" w:sz="4" w:space="0" w:color="auto"/>
              <w:left w:val="nil"/>
              <w:bottom w:val="single" w:sz="4" w:space="0" w:color="000000"/>
              <w:right w:val="single" w:sz="4" w:space="0" w:color="000000"/>
            </w:tcBorders>
            <w:vAlign w:val="center"/>
          </w:tcPr>
          <w:p w:rsidR="00FC5F60" w:rsidRDefault="00BE0EEF">
            <w:pPr>
              <w:spacing w:line="0" w:lineRule="atLeast"/>
              <w:ind w:firstLineChars="100" w:firstLine="210"/>
              <w:jc w:val="center"/>
              <w:rPr>
                <w:rStyle w:val="16"/>
                <w:rFonts w:hint="eastAsia"/>
                <w:sz w:val="21"/>
                <w:szCs w:val="21"/>
              </w:rPr>
            </w:pPr>
            <w:r>
              <w:rPr>
                <w:rStyle w:val="16"/>
                <w:rFonts w:hAnsi="宋体"/>
                <w:sz w:val="21"/>
                <w:szCs w:val="21"/>
              </w:rPr>
              <w:t>奖项</w:t>
            </w:r>
          </w:p>
        </w:tc>
        <w:tc>
          <w:tcPr>
            <w:tcW w:w="4593" w:type="dxa"/>
            <w:tcBorders>
              <w:top w:val="single" w:sz="4" w:space="0" w:color="auto"/>
              <w:left w:val="nil"/>
              <w:bottom w:val="single" w:sz="4" w:space="0" w:color="000000"/>
              <w:right w:val="single" w:sz="8" w:space="0" w:color="000000"/>
            </w:tcBorders>
            <w:vAlign w:val="center"/>
          </w:tcPr>
          <w:p w:rsidR="00FC5F60" w:rsidRDefault="00BE0EEF">
            <w:pPr>
              <w:spacing w:line="0" w:lineRule="atLeast"/>
              <w:ind w:firstLineChars="100" w:firstLine="210"/>
              <w:jc w:val="center"/>
              <w:rPr>
                <w:rStyle w:val="16"/>
                <w:rFonts w:hint="eastAsia"/>
                <w:sz w:val="21"/>
                <w:szCs w:val="21"/>
              </w:rPr>
            </w:pPr>
            <w:r>
              <w:rPr>
                <w:rStyle w:val="16"/>
                <w:rFonts w:hAnsi="宋体"/>
                <w:sz w:val="21"/>
                <w:szCs w:val="21"/>
              </w:rPr>
              <w:t>工程项目名称</w:t>
            </w: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ind w:firstLineChars="100" w:firstLine="210"/>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ind w:firstLineChars="100" w:firstLine="210"/>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ind w:firstLineChars="100" w:firstLine="210"/>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ind w:firstLineChars="100" w:firstLine="210"/>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ind w:firstLineChars="100" w:firstLine="210"/>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ind w:firstLineChars="100" w:firstLine="210"/>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ind w:firstLineChars="100" w:firstLine="210"/>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ind w:firstLineChars="100" w:firstLine="210"/>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ind w:firstLineChars="100" w:firstLine="210"/>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ind w:firstLineChars="100" w:firstLine="210"/>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ind w:firstLineChars="100" w:firstLine="210"/>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ind w:firstLineChars="100" w:firstLine="210"/>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ind w:firstLineChars="100" w:firstLine="210"/>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ind w:firstLineChars="100" w:firstLine="210"/>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ind w:firstLineChars="100" w:firstLine="210"/>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ind w:firstLineChars="100" w:firstLine="210"/>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ind w:firstLineChars="100" w:firstLine="210"/>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ind w:firstLineChars="100" w:firstLine="210"/>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ind w:firstLineChars="100" w:firstLine="210"/>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ind w:firstLineChars="100" w:firstLine="210"/>
              <w:jc w:val="center"/>
              <w:rPr>
                <w:rStyle w:val="16"/>
                <w:rFonts w:hint="eastAsia"/>
                <w:sz w:val="21"/>
                <w:szCs w:val="21"/>
              </w:rPr>
            </w:pPr>
          </w:p>
        </w:tc>
      </w:tr>
      <w:tr w:rsidR="00FC5F60">
        <w:trPr>
          <w:cantSplit/>
          <w:trHeight w:val="510"/>
          <w:jc w:val="center"/>
        </w:trPr>
        <w:tc>
          <w:tcPr>
            <w:tcW w:w="9514" w:type="dxa"/>
            <w:gridSpan w:val="3"/>
            <w:tcBorders>
              <w:top w:val="single" w:sz="4" w:space="0" w:color="auto"/>
              <w:left w:val="single" w:sz="8" w:space="0" w:color="000000"/>
              <w:bottom w:val="single" w:sz="4" w:space="0" w:color="000000"/>
              <w:right w:val="single" w:sz="8" w:space="0" w:color="000000"/>
            </w:tcBorders>
            <w:vAlign w:val="center"/>
          </w:tcPr>
          <w:p w:rsidR="00FC5F60" w:rsidRDefault="00BE0EEF">
            <w:pPr>
              <w:spacing w:line="0" w:lineRule="atLeast"/>
              <w:jc w:val="center"/>
              <w:rPr>
                <w:rStyle w:val="16"/>
                <w:rFonts w:hint="eastAsia"/>
                <w:sz w:val="21"/>
                <w:szCs w:val="21"/>
              </w:rPr>
            </w:pPr>
            <w:r>
              <w:rPr>
                <w:rStyle w:val="16"/>
                <w:rFonts w:ascii="宋体" w:hAnsi="宋体" w:hint="eastAsia"/>
                <w:sz w:val="21"/>
                <w:szCs w:val="21"/>
              </w:rPr>
              <w:t>申请安全认证之月起前12个月以来受安全生产主管</w:t>
            </w:r>
            <w:r>
              <w:rPr>
                <w:rStyle w:val="16"/>
                <w:rFonts w:hAnsi="宋体"/>
                <w:sz w:val="21"/>
                <w:szCs w:val="21"/>
              </w:rPr>
              <w:t>部门处罚情况</w:t>
            </w: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时间</w:t>
            </w:r>
          </w:p>
        </w:tc>
        <w:tc>
          <w:tcPr>
            <w:tcW w:w="2550" w:type="dxa"/>
            <w:tcBorders>
              <w:top w:val="single" w:sz="4" w:space="0" w:color="auto"/>
              <w:left w:val="nil"/>
              <w:bottom w:val="single" w:sz="4" w:space="0" w:color="000000"/>
              <w:right w:val="single" w:sz="4" w:space="0" w:color="000000"/>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罚项</w:t>
            </w:r>
          </w:p>
        </w:tc>
        <w:tc>
          <w:tcPr>
            <w:tcW w:w="4593" w:type="dxa"/>
            <w:tcBorders>
              <w:top w:val="single" w:sz="4" w:space="0" w:color="auto"/>
              <w:left w:val="nil"/>
              <w:bottom w:val="single" w:sz="4" w:space="0" w:color="000000"/>
              <w:right w:val="single" w:sz="8" w:space="0" w:color="000000"/>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工程项目名称</w:t>
            </w: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2550" w:type="dxa"/>
            <w:tcBorders>
              <w:top w:val="single" w:sz="4" w:space="0" w:color="auto"/>
              <w:left w:val="nil"/>
              <w:bottom w:val="single" w:sz="4" w:space="0" w:color="000000"/>
              <w:right w:val="single" w:sz="4" w:space="0" w:color="000000"/>
            </w:tcBorders>
            <w:vAlign w:val="center"/>
          </w:tcPr>
          <w:p w:rsidR="00FC5F60" w:rsidRDefault="00FC5F60">
            <w:pPr>
              <w:spacing w:line="0" w:lineRule="atLeast"/>
              <w:jc w:val="center"/>
              <w:rPr>
                <w:rStyle w:val="16"/>
                <w:rFonts w:hint="eastAsia"/>
                <w:sz w:val="21"/>
                <w:szCs w:val="21"/>
              </w:rPr>
            </w:pPr>
          </w:p>
        </w:tc>
        <w:tc>
          <w:tcPr>
            <w:tcW w:w="4593" w:type="dxa"/>
            <w:tcBorders>
              <w:top w:val="single" w:sz="4" w:space="0" w:color="auto"/>
              <w:left w:val="nil"/>
              <w:bottom w:val="single" w:sz="4" w:space="0" w:color="000000"/>
              <w:right w:val="single" w:sz="8" w:space="0" w:color="000000"/>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auto"/>
              <w:right w:val="single" w:sz="4" w:space="0" w:color="000000"/>
            </w:tcBorders>
            <w:vAlign w:val="center"/>
          </w:tcPr>
          <w:p w:rsidR="00FC5F60" w:rsidRDefault="00FC5F60">
            <w:pPr>
              <w:spacing w:line="0" w:lineRule="atLeast"/>
              <w:jc w:val="center"/>
              <w:rPr>
                <w:rStyle w:val="16"/>
                <w:rFonts w:hint="eastAsia"/>
                <w:sz w:val="21"/>
                <w:szCs w:val="21"/>
              </w:rPr>
            </w:pPr>
          </w:p>
        </w:tc>
        <w:tc>
          <w:tcPr>
            <w:tcW w:w="2550" w:type="dxa"/>
            <w:tcBorders>
              <w:top w:val="single" w:sz="4" w:space="0" w:color="auto"/>
              <w:left w:val="nil"/>
              <w:bottom w:val="single" w:sz="4" w:space="0" w:color="auto"/>
              <w:right w:val="single" w:sz="4" w:space="0" w:color="000000"/>
            </w:tcBorders>
            <w:vAlign w:val="center"/>
          </w:tcPr>
          <w:p w:rsidR="00FC5F60" w:rsidRDefault="00FC5F60">
            <w:pPr>
              <w:spacing w:line="0" w:lineRule="atLeast"/>
              <w:jc w:val="center"/>
              <w:rPr>
                <w:rStyle w:val="16"/>
                <w:rFonts w:hint="eastAsia"/>
                <w:sz w:val="21"/>
                <w:szCs w:val="21"/>
              </w:rPr>
            </w:pPr>
          </w:p>
        </w:tc>
        <w:tc>
          <w:tcPr>
            <w:tcW w:w="4593" w:type="dxa"/>
            <w:tcBorders>
              <w:top w:val="single" w:sz="4" w:space="0" w:color="auto"/>
              <w:left w:val="nil"/>
              <w:bottom w:val="single" w:sz="4" w:space="0" w:color="auto"/>
              <w:right w:val="single" w:sz="8" w:space="0" w:color="000000"/>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auto"/>
              <w:right w:val="single" w:sz="4" w:space="0" w:color="000000"/>
            </w:tcBorders>
            <w:vAlign w:val="center"/>
          </w:tcPr>
          <w:p w:rsidR="00FC5F60" w:rsidRDefault="00FC5F60">
            <w:pPr>
              <w:spacing w:line="0" w:lineRule="atLeast"/>
              <w:jc w:val="center"/>
              <w:rPr>
                <w:rStyle w:val="16"/>
                <w:rFonts w:hint="eastAsia"/>
                <w:sz w:val="21"/>
                <w:szCs w:val="21"/>
              </w:rPr>
            </w:pPr>
          </w:p>
        </w:tc>
        <w:tc>
          <w:tcPr>
            <w:tcW w:w="2550" w:type="dxa"/>
            <w:tcBorders>
              <w:top w:val="single" w:sz="4" w:space="0" w:color="auto"/>
              <w:left w:val="nil"/>
              <w:bottom w:val="single" w:sz="4" w:space="0" w:color="auto"/>
              <w:right w:val="single" w:sz="4" w:space="0" w:color="000000"/>
            </w:tcBorders>
            <w:vAlign w:val="center"/>
          </w:tcPr>
          <w:p w:rsidR="00FC5F60" w:rsidRDefault="00FC5F60">
            <w:pPr>
              <w:spacing w:line="0" w:lineRule="atLeast"/>
              <w:jc w:val="center"/>
              <w:rPr>
                <w:rStyle w:val="16"/>
                <w:rFonts w:hint="eastAsia"/>
                <w:sz w:val="21"/>
                <w:szCs w:val="21"/>
              </w:rPr>
            </w:pPr>
          </w:p>
        </w:tc>
        <w:tc>
          <w:tcPr>
            <w:tcW w:w="4593" w:type="dxa"/>
            <w:tcBorders>
              <w:top w:val="single" w:sz="4" w:space="0" w:color="auto"/>
              <w:left w:val="nil"/>
              <w:bottom w:val="single" w:sz="4" w:space="0" w:color="auto"/>
              <w:right w:val="single" w:sz="8" w:space="0" w:color="000000"/>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2371" w:type="dxa"/>
            <w:tcBorders>
              <w:top w:val="single" w:sz="4" w:space="0" w:color="auto"/>
              <w:left w:val="single" w:sz="8" w:space="0" w:color="000000"/>
              <w:bottom w:val="single" w:sz="4" w:space="0" w:color="auto"/>
              <w:right w:val="single" w:sz="4" w:space="0" w:color="000000"/>
            </w:tcBorders>
            <w:vAlign w:val="center"/>
          </w:tcPr>
          <w:p w:rsidR="00FC5F60" w:rsidRDefault="00FC5F60">
            <w:pPr>
              <w:spacing w:line="0" w:lineRule="atLeast"/>
              <w:jc w:val="center"/>
              <w:rPr>
                <w:rStyle w:val="16"/>
                <w:rFonts w:hint="eastAsia"/>
                <w:sz w:val="21"/>
                <w:szCs w:val="21"/>
              </w:rPr>
            </w:pPr>
          </w:p>
        </w:tc>
        <w:tc>
          <w:tcPr>
            <w:tcW w:w="2550" w:type="dxa"/>
            <w:tcBorders>
              <w:top w:val="single" w:sz="4" w:space="0" w:color="auto"/>
              <w:left w:val="nil"/>
              <w:bottom w:val="single" w:sz="4" w:space="0" w:color="auto"/>
              <w:right w:val="single" w:sz="4" w:space="0" w:color="000000"/>
            </w:tcBorders>
            <w:vAlign w:val="center"/>
          </w:tcPr>
          <w:p w:rsidR="00FC5F60" w:rsidRDefault="00FC5F60">
            <w:pPr>
              <w:spacing w:line="0" w:lineRule="atLeast"/>
              <w:jc w:val="center"/>
              <w:rPr>
                <w:rStyle w:val="16"/>
                <w:rFonts w:hint="eastAsia"/>
                <w:sz w:val="21"/>
                <w:szCs w:val="21"/>
              </w:rPr>
            </w:pPr>
          </w:p>
        </w:tc>
        <w:tc>
          <w:tcPr>
            <w:tcW w:w="4593" w:type="dxa"/>
            <w:tcBorders>
              <w:top w:val="single" w:sz="4" w:space="0" w:color="auto"/>
              <w:left w:val="nil"/>
              <w:bottom w:val="single" w:sz="4" w:space="0" w:color="auto"/>
              <w:right w:val="single" w:sz="8" w:space="0" w:color="000000"/>
            </w:tcBorders>
            <w:vAlign w:val="center"/>
          </w:tcPr>
          <w:p w:rsidR="00FC5F60" w:rsidRDefault="00FC5F60">
            <w:pPr>
              <w:spacing w:line="0" w:lineRule="atLeast"/>
              <w:jc w:val="center"/>
              <w:rPr>
                <w:rStyle w:val="16"/>
                <w:rFonts w:hint="eastAsia"/>
                <w:sz w:val="21"/>
                <w:szCs w:val="21"/>
              </w:rPr>
            </w:pPr>
          </w:p>
        </w:tc>
      </w:tr>
    </w:tbl>
    <w:p w:rsidR="00FC5F60" w:rsidRDefault="00BE0EEF">
      <w:pPr>
        <w:outlineLvl w:val="0"/>
        <w:rPr>
          <w:rStyle w:val="16"/>
          <w:rFonts w:ascii="宋体" w:hAnsi="宋体"/>
          <w:sz w:val="48"/>
          <w:szCs w:val="48"/>
        </w:rPr>
      </w:pPr>
      <w:r>
        <w:rPr>
          <w:rStyle w:val="16"/>
          <w:rFonts w:ascii="宋体" w:hAnsi="宋体" w:hint="eastAsia"/>
          <w:sz w:val="48"/>
          <w:szCs w:val="48"/>
        </w:rPr>
        <w:lastRenderedPageBreak/>
        <w:t>三、企业主要负责人、项目负责人名单</w:t>
      </w:r>
    </w:p>
    <w:p w:rsidR="00FC5F60" w:rsidRDefault="00FC5F60">
      <w:pPr>
        <w:outlineLvl w:val="0"/>
        <w:rPr>
          <w:rStyle w:val="16"/>
          <w:rFonts w:ascii="宋体" w:hAnsi="宋体"/>
          <w:sz w:val="48"/>
          <w:szCs w:val="48"/>
        </w:rPr>
      </w:pPr>
    </w:p>
    <w:tbl>
      <w:tblPr>
        <w:tblW w:w="92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538"/>
        <w:gridCol w:w="1980"/>
        <w:gridCol w:w="1350"/>
        <w:gridCol w:w="2434"/>
        <w:gridCol w:w="1121"/>
        <w:gridCol w:w="1833"/>
      </w:tblGrid>
      <w:tr w:rsidR="00FC5F60">
        <w:trPr>
          <w:cantSplit/>
          <w:trHeight w:val="510"/>
          <w:jc w:val="center"/>
        </w:trPr>
        <w:tc>
          <w:tcPr>
            <w:tcW w:w="538" w:type="dxa"/>
            <w:vMerge w:val="restart"/>
            <w:tcBorders>
              <w:top w:val="single" w:sz="6" w:space="0" w:color="auto"/>
              <w:left w:val="single" w:sz="6" w:space="0" w:color="auto"/>
              <w:bottom w:val="single" w:sz="6" w:space="0" w:color="auto"/>
              <w:right w:val="single" w:sz="6"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序号</w:t>
            </w:r>
          </w:p>
        </w:tc>
        <w:tc>
          <w:tcPr>
            <w:tcW w:w="1980" w:type="dxa"/>
            <w:vMerge w:val="restart"/>
            <w:tcBorders>
              <w:top w:val="single" w:sz="6" w:space="0" w:color="auto"/>
              <w:left w:val="nil"/>
              <w:bottom w:val="single" w:sz="6" w:space="0" w:color="auto"/>
              <w:right w:val="single" w:sz="6"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姓名</w:t>
            </w:r>
          </w:p>
        </w:tc>
        <w:tc>
          <w:tcPr>
            <w:tcW w:w="1350" w:type="dxa"/>
            <w:vMerge w:val="restart"/>
            <w:tcBorders>
              <w:top w:val="single" w:sz="6" w:space="0" w:color="auto"/>
              <w:left w:val="nil"/>
              <w:bottom w:val="single" w:sz="6" w:space="0" w:color="auto"/>
              <w:right w:val="single" w:sz="6"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职务</w:t>
            </w:r>
          </w:p>
        </w:tc>
        <w:tc>
          <w:tcPr>
            <w:tcW w:w="5388" w:type="dxa"/>
            <w:gridSpan w:val="3"/>
            <w:tcBorders>
              <w:top w:val="single" w:sz="6" w:space="0" w:color="auto"/>
              <w:left w:val="nil"/>
              <w:bottom w:val="single" w:sz="6" w:space="0" w:color="auto"/>
              <w:right w:val="single" w:sz="6"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安全生产考核情况</w:t>
            </w:r>
          </w:p>
        </w:tc>
      </w:tr>
      <w:tr w:rsidR="00FC5F60">
        <w:trPr>
          <w:cantSplit/>
          <w:trHeight w:val="580"/>
          <w:jc w:val="center"/>
        </w:trPr>
        <w:tc>
          <w:tcPr>
            <w:tcW w:w="538" w:type="dxa"/>
            <w:vMerge/>
            <w:tcBorders>
              <w:top w:val="single" w:sz="6" w:space="0" w:color="auto"/>
              <w:left w:val="single" w:sz="6" w:space="0" w:color="auto"/>
              <w:bottom w:val="single" w:sz="6" w:space="0" w:color="auto"/>
              <w:right w:val="single" w:sz="6" w:space="0" w:color="auto"/>
            </w:tcBorders>
            <w:vAlign w:val="center"/>
          </w:tcPr>
          <w:p w:rsidR="00FC5F60" w:rsidRDefault="00FC5F60">
            <w:pPr>
              <w:widowControl/>
              <w:jc w:val="left"/>
              <w:rPr>
                <w:rStyle w:val="16"/>
                <w:rFonts w:hint="eastAsia"/>
                <w:sz w:val="21"/>
                <w:szCs w:val="21"/>
              </w:rPr>
            </w:pPr>
          </w:p>
        </w:tc>
        <w:tc>
          <w:tcPr>
            <w:tcW w:w="1980" w:type="dxa"/>
            <w:vMerge/>
            <w:tcBorders>
              <w:top w:val="single" w:sz="6" w:space="0" w:color="auto"/>
              <w:left w:val="nil"/>
              <w:bottom w:val="single" w:sz="6" w:space="0" w:color="auto"/>
              <w:right w:val="single" w:sz="6" w:space="0" w:color="auto"/>
            </w:tcBorders>
            <w:vAlign w:val="center"/>
          </w:tcPr>
          <w:p w:rsidR="00FC5F60" w:rsidRDefault="00FC5F60">
            <w:pPr>
              <w:widowControl/>
              <w:jc w:val="left"/>
              <w:rPr>
                <w:rStyle w:val="16"/>
                <w:rFonts w:hint="eastAsia"/>
                <w:sz w:val="21"/>
                <w:szCs w:val="21"/>
              </w:rPr>
            </w:pPr>
          </w:p>
        </w:tc>
        <w:tc>
          <w:tcPr>
            <w:tcW w:w="1350" w:type="dxa"/>
            <w:vMerge/>
            <w:tcBorders>
              <w:top w:val="single" w:sz="6" w:space="0" w:color="auto"/>
              <w:left w:val="nil"/>
              <w:bottom w:val="single" w:sz="6" w:space="0" w:color="auto"/>
              <w:right w:val="single" w:sz="6" w:space="0" w:color="auto"/>
            </w:tcBorders>
            <w:vAlign w:val="center"/>
          </w:tcPr>
          <w:p w:rsidR="00FC5F60" w:rsidRDefault="00FC5F60">
            <w:pPr>
              <w:widowControl/>
              <w:jc w:val="left"/>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考核发证单位</w:t>
            </w:r>
          </w:p>
        </w:tc>
        <w:tc>
          <w:tcPr>
            <w:tcW w:w="1121" w:type="dxa"/>
            <w:tcBorders>
              <w:top w:val="single" w:sz="6" w:space="0" w:color="auto"/>
              <w:left w:val="nil"/>
              <w:bottom w:val="single" w:sz="6" w:space="0" w:color="auto"/>
              <w:right w:val="single" w:sz="6"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发证时间</w:t>
            </w:r>
          </w:p>
        </w:tc>
        <w:tc>
          <w:tcPr>
            <w:tcW w:w="1833" w:type="dxa"/>
            <w:tcBorders>
              <w:top w:val="single" w:sz="6" w:space="0" w:color="auto"/>
              <w:left w:val="nil"/>
              <w:bottom w:val="single" w:sz="6" w:space="0" w:color="auto"/>
              <w:right w:val="single" w:sz="6"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证书编号</w:t>
            </w: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r w:rsidR="00FC5F60">
        <w:trPr>
          <w:cantSplit/>
          <w:trHeight w:val="510"/>
          <w:jc w:val="center"/>
        </w:trPr>
        <w:tc>
          <w:tcPr>
            <w:tcW w:w="538" w:type="dxa"/>
            <w:tcBorders>
              <w:top w:val="single" w:sz="6" w:space="0" w:color="auto"/>
              <w:left w:val="single" w:sz="6" w:space="0" w:color="auto"/>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98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350"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2434"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121"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c>
          <w:tcPr>
            <w:tcW w:w="1833" w:type="dxa"/>
            <w:tcBorders>
              <w:top w:val="single" w:sz="6" w:space="0" w:color="auto"/>
              <w:left w:val="nil"/>
              <w:bottom w:val="single" w:sz="6" w:space="0" w:color="auto"/>
              <w:right w:val="single" w:sz="6" w:space="0" w:color="auto"/>
            </w:tcBorders>
            <w:vAlign w:val="center"/>
          </w:tcPr>
          <w:p w:rsidR="00FC5F60" w:rsidRDefault="00FC5F60">
            <w:pPr>
              <w:spacing w:line="0" w:lineRule="atLeast"/>
              <w:jc w:val="center"/>
              <w:rPr>
                <w:rStyle w:val="16"/>
                <w:rFonts w:hint="eastAsia"/>
                <w:sz w:val="21"/>
                <w:szCs w:val="21"/>
              </w:rPr>
            </w:pPr>
          </w:p>
        </w:tc>
      </w:tr>
    </w:tbl>
    <w:p w:rsidR="00FC5F60" w:rsidRDefault="00BE0EEF">
      <w:pPr>
        <w:pStyle w:val="a6"/>
        <w:rPr>
          <w:rStyle w:val="16"/>
          <w:rFonts w:ascii="宋体" w:hAnsi="宋体"/>
          <w:sz w:val="48"/>
          <w:szCs w:val="48"/>
        </w:rPr>
      </w:pPr>
      <w:r>
        <w:rPr>
          <w:rStyle w:val="16"/>
          <w:rFonts w:ascii="宋体" w:hAnsi="宋体" w:hint="eastAsia"/>
          <w:sz w:val="48"/>
          <w:szCs w:val="48"/>
        </w:rPr>
        <w:lastRenderedPageBreak/>
        <w:t>四、企业专职安全生产管理人员名单</w:t>
      </w:r>
    </w:p>
    <w:p w:rsidR="00FC5F60" w:rsidRDefault="00FC5F60">
      <w:pPr>
        <w:pStyle w:val="a6"/>
        <w:spacing w:before="0"/>
        <w:rPr>
          <w:rStyle w:val="16"/>
          <w:rFonts w:ascii="宋体" w:hAnsi="宋体"/>
          <w:sz w:val="48"/>
          <w:szCs w:val="48"/>
        </w:rPr>
      </w:pPr>
    </w:p>
    <w:tbl>
      <w:tblPr>
        <w:tblW w:w="9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02"/>
        <w:gridCol w:w="912"/>
        <w:gridCol w:w="685"/>
        <w:gridCol w:w="692"/>
        <w:gridCol w:w="1323"/>
        <w:gridCol w:w="1092"/>
        <w:gridCol w:w="1608"/>
        <w:gridCol w:w="1080"/>
        <w:gridCol w:w="1696"/>
      </w:tblGrid>
      <w:tr w:rsidR="00FC5F60">
        <w:trPr>
          <w:cantSplit/>
          <w:trHeight w:val="482"/>
        </w:trPr>
        <w:tc>
          <w:tcPr>
            <w:tcW w:w="402" w:type="dxa"/>
            <w:vMerge w:val="restart"/>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序号</w:t>
            </w:r>
          </w:p>
        </w:tc>
        <w:tc>
          <w:tcPr>
            <w:tcW w:w="912" w:type="dxa"/>
            <w:vMerge w:val="restart"/>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姓名</w:t>
            </w:r>
          </w:p>
        </w:tc>
        <w:tc>
          <w:tcPr>
            <w:tcW w:w="685" w:type="dxa"/>
            <w:vMerge w:val="restart"/>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性别</w:t>
            </w:r>
          </w:p>
        </w:tc>
        <w:tc>
          <w:tcPr>
            <w:tcW w:w="692" w:type="dxa"/>
            <w:vMerge w:val="restart"/>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学历</w:t>
            </w:r>
          </w:p>
        </w:tc>
        <w:tc>
          <w:tcPr>
            <w:tcW w:w="1323" w:type="dxa"/>
            <w:vMerge w:val="restart"/>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技术职称</w:t>
            </w:r>
          </w:p>
        </w:tc>
        <w:tc>
          <w:tcPr>
            <w:tcW w:w="1092" w:type="dxa"/>
            <w:vMerge w:val="restart"/>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专业</w:t>
            </w:r>
          </w:p>
        </w:tc>
        <w:tc>
          <w:tcPr>
            <w:tcW w:w="4384" w:type="dxa"/>
            <w:gridSpan w:val="3"/>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安全生产考核情况</w:t>
            </w:r>
          </w:p>
        </w:tc>
      </w:tr>
      <w:tr w:rsidR="00FC5F60">
        <w:trPr>
          <w:cantSplit/>
          <w:trHeight w:val="620"/>
        </w:trPr>
        <w:tc>
          <w:tcPr>
            <w:tcW w:w="402" w:type="dxa"/>
            <w:vMerge/>
            <w:tcBorders>
              <w:top w:val="single" w:sz="4" w:space="0" w:color="auto"/>
              <w:left w:val="single" w:sz="4" w:space="0" w:color="auto"/>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912" w:type="dxa"/>
            <w:vMerge/>
            <w:tcBorders>
              <w:top w:val="single" w:sz="4" w:space="0" w:color="auto"/>
              <w:left w:val="nil"/>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685" w:type="dxa"/>
            <w:vMerge/>
            <w:tcBorders>
              <w:top w:val="single" w:sz="4" w:space="0" w:color="auto"/>
              <w:left w:val="nil"/>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692" w:type="dxa"/>
            <w:vMerge/>
            <w:tcBorders>
              <w:top w:val="single" w:sz="4" w:space="0" w:color="auto"/>
              <w:left w:val="nil"/>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1323" w:type="dxa"/>
            <w:vMerge/>
            <w:tcBorders>
              <w:top w:val="single" w:sz="4" w:space="0" w:color="auto"/>
              <w:left w:val="nil"/>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1092" w:type="dxa"/>
            <w:vMerge/>
            <w:tcBorders>
              <w:top w:val="single" w:sz="4" w:space="0" w:color="auto"/>
              <w:left w:val="nil"/>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考核发证单位</w:t>
            </w:r>
          </w:p>
        </w:tc>
        <w:tc>
          <w:tcPr>
            <w:tcW w:w="1080" w:type="dxa"/>
            <w:tcBorders>
              <w:top w:val="single" w:sz="4" w:space="0" w:color="auto"/>
              <w:left w:val="nil"/>
              <w:bottom w:val="single" w:sz="4" w:space="0" w:color="auto"/>
              <w:right w:val="single" w:sz="4" w:space="0" w:color="auto"/>
            </w:tcBorders>
            <w:vAlign w:val="center"/>
          </w:tcPr>
          <w:p w:rsidR="00FC5F60" w:rsidRDefault="00BE0EEF">
            <w:pPr>
              <w:spacing w:line="0" w:lineRule="atLeast"/>
              <w:ind w:left="1"/>
              <w:jc w:val="center"/>
              <w:rPr>
                <w:rStyle w:val="16"/>
                <w:rFonts w:hint="eastAsia"/>
                <w:sz w:val="21"/>
                <w:szCs w:val="21"/>
              </w:rPr>
            </w:pPr>
            <w:r>
              <w:rPr>
                <w:rStyle w:val="16"/>
                <w:rFonts w:hAnsi="宋体"/>
                <w:sz w:val="21"/>
                <w:szCs w:val="21"/>
              </w:rPr>
              <w:t>发证时间</w:t>
            </w:r>
          </w:p>
        </w:tc>
        <w:tc>
          <w:tcPr>
            <w:tcW w:w="1696" w:type="dxa"/>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证书编号</w:t>
            </w: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r w:rsidR="00FC5F60">
        <w:trPr>
          <w:trHeight w:val="482"/>
        </w:trPr>
        <w:tc>
          <w:tcPr>
            <w:tcW w:w="402"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91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8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6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323"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92"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0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08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c>
          <w:tcPr>
            <w:tcW w:w="1696"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21"/>
                <w:szCs w:val="21"/>
              </w:rPr>
            </w:pPr>
          </w:p>
        </w:tc>
      </w:tr>
    </w:tbl>
    <w:p w:rsidR="00FC5F60" w:rsidRDefault="00BE0EEF">
      <w:pPr>
        <w:pStyle w:val="a6"/>
        <w:rPr>
          <w:rStyle w:val="16"/>
          <w:rFonts w:ascii="宋体" w:hAnsi="宋体"/>
          <w:sz w:val="48"/>
          <w:szCs w:val="48"/>
        </w:rPr>
      </w:pPr>
      <w:r>
        <w:rPr>
          <w:rStyle w:val="16"/>
          <w:rFonts w:ascii="宋体" w:hAnsi="宋体" w:hint="eastAsia"/>
          <w:sz w:val="48"/>
          <w:szCs w:val="48"/>
        </w:rPr>
        <w:lastRenderedPageBreak/>
        <w:t>五、特种作业人员名单</w:t>
      </w:r>
    </w:p>
    <w:p w:rsidR="00FC5F60" w:rsidRDefault="00FC5F60">
      <w:pPr>
        <w:pStyle w:val="a6"/>
        <w:spacing w:before="0"/>
        <w:rPr>
          <w:rStyle w:val="16"/>
          <w:rFonts w:ascii="宋体" w:hAnsi="宋体"/>
          <w:sz w:val="48"/>
          <w:szCs w:val="48"/>
        </w:rPr>
      </w:pP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0"/>
        <w:gridCol w:w="1358"/>
        <w:gridCol w:w="671"/>
        <w:gridCol w:w="1111"/>
        <w:gridCol w:w="1627"/>
        <w:gridCol w:w="1260"/>
        <w:gridCol w:w="2105"/>
      </w:tblGrid>
      <w:tr w:rsidR="00FC5F60">
        <w:trPr>
          <w:cantSplit/>
          <w:trHeight w:val="510"/>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序号</w:t>
            </w:r>
          </w:p>
        </w:tc>
        <w:tc>
          <w:tcPr>
            <w:tcW w:w="1358" w:type="dxa"/>
            <w:vMerge w:val="restart"/>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姓名</w:t>
            </w:r>
          </w:p>
        </w:tc>
        <w:tc>
          <w:tcPr>
            <w:tcW w:w="671" w:type="dxa"/>
            <w:vMerge w:val="restart"/>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性别</w:t>
            </w:r>
          </w:p>
        </w:tc>
        <w:tc>
          <w:tcPr>
            <w:tcW w:w="1111" w:type="dxa"/>
            <w:vMerge w:val="restart"/>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工种</w:t>
            </w:r>
          </w:p>
        </w:tc>
        <w:tc>
          <w:tcPr>
            <w:tcW w:w="4992" w:type="dxa"/>
            <w:gridSpan w:val="3"/>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特种作业操作资格证书</w:t>
            </w:r>
          </w:p>
        </w:tc>
      </w:tr>
      <w:tr w:rsidR="00FC5F60">
        <w:trPr>
          <w:cantSplit/>
          <w:trHeight w:val="51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1358" w:type="dxa"/>
            <w:vMerge/>
            <w:tcBorders>
              <w:top w:val="single" w:sz="4" w:space="0" w:color="auto"/>
              <w:left w:val="nil"/>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671" w:type="dxa"/>
            <w:vMerge/>
            <w:tcBorders>
              <w:top w:val="single" w:sz="4" w:space="0" w:color="auto"/>
              <w:left w:val="nil"/>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1111" w:type="dxa"/>
            <w:vMerge/>
            <w:tcBorders>
              <w:top w:val="single" w:sz="4" w:space="0" w:color="auto"/>
              <w:left w:val="nil"/>
              <w:bottom w:val="single" w:sz="4" w:space="0" w:color="auto"/>
              <w:right w:val="single" w:sz="4" w:space="0" w:color="auto"/>
            </w:tcBorders>
            <w:vAlign w:val="center"/>
          </w:tcPr>
          <w:p w:rsidR="00FC5F60" w:rsidRDefault="00FC5F60">
            <w:pPr>
              <w:widowControl/>
              <w:jc w:val="left"/>
              <w:rPr>
                <w:rStyle w:val="16"/>
                <w:rFonts w:hint="eastAsia"/>
                <w:sz w:val="21"/>
                <w:szCs w:val="21"/>
              </w:rPr>
            </w:pPr>
          </w:p>
        </w:tc>
        <w:tc>
          <w:tcPr>
            <w:tcW w:w="1627" w:type="dxa"/>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考核发证单位</w:t>
            </w:r>
          </w:p>
        </w:tc>
        <w:tc>
          <w:tcPr>
            <w:tcW w:w="1260" w:type="dxa"/>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发证时间</w:t>
            </w:r>
          </w:p>
        </w:tc>
        <w:tc>
          <w:tcPr>
            <w:tcW w:w="2105" w:type="dxa"/>
            <w:tcBorders>
              <w:top w:val="single" w:sz="4" w:space="0" w:color="auto"/>
              <w:left w:val="nil"/>
              <w:bottom w:val="single" w:sz="4" w:space="0" w:color="auto"/>
              <w:right w:val="single" w:sz="4" w:space="0" w:color="auto"/>
            </w:tcBorders>
            <w:vAlign w:val="center"/>
          </w:tcPr>
          <w:p w:rsidR="00FC5F60" w:rsidRDefault="00BE0EEF">
            <w:pPr>
              <w:spacing w:line="0" w:lineRule="atLeast"/>
              <w:jc w:val="center"/>
              <w:rPr>
                <w:rStyle w:val="16"/>
                <w:rFonts w:hint="eastAsia"/>
                <w:sz w:val="21"/>
                <w:szCs w:val="21"/>
              </w:rPr>
            </w:pPr>
            <w:r>
              <w:rPr>
                <w:rStyle w:val="16"/>
                <w:rFonts w:hAnsi="宋体"/>
                <w:sz w:val="21"/>
                <w:szCs w:val="21"/>
              </w:rPr>
              <w:t>证书编号</w:t>
            </w: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r w:rsidR="00FC5F60">
        <w:trPr>
          <w:cantSplit/>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358"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67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111"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627"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1260"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c>
          <w:tcPr>
            <w:tcW w:w="2105" w:type="dxa"/>
            <w:tcBorders>
              <w:top w:val="single" w:sz="4" w:space="0" w:color="auto"/>
              <w:left w:val="nil"/>
              <w:bottom w:val="single" w:sz="4" w:space="0" w:color="auto"/>
              <w:right w:val="single" w:sz="4" w:space="0" w:color="auto"/>
            </w:tcBorders>
            <w:vAlign w:val="center"/>
          </w:tcPr>
          <w:p w:rsidR="00FC5F60" w:rsidRDefault="00FC5F60">
            <w:pPr>
              <w:spacing w:line="0" w:lineRule="atLeast"/>
              <w:jc w:val="center"/>
              <w:rPr>
                <w:rStyle w:val="16"/>
                <w:rFonts w:hint="eastAsia"/>
                <w:sz w:val="30"/>
                <w:szCs w:val="30"/>
              </w:rPr>
            </w:pPr>
          </w:p>
        </w:tc>
      </w:tr>
    </w:tbl>
    <w:p w:rsidR="00FC5F60" w:rsidRDefault="00FC5F60">
      <w:pPr>
        <w:widowControl/>
        <w:jc w:val="left"/>
        <w:rPr>
          <w:rFonts w:ascii="宋体" w:hAnsi="宋体"/>
          <w:b/>
          <w:bCs/>
          <w:sz w:val="48"/>
          <w:szCs w:val="48"/>
        </w:rPr>
        <w:sectPr w:rsidR="00FC5F60">
          <w:pgSz w:w="11906" w:h="16838"/>
          <w:pgMar w:top="1440" w:right="1800" w:bottom="1440" w:left="1800" w:header="720" w:footer="720" w:gutter="0"/>
          <w:cols w:space="720"/>
          <w:docGrid w:type="lines" w:linePitch="312"/>
        </w:sectPr>
      </w:pPr>
    </w:p>
    <w:p w:rsidR="00FC5F60" w:rsidRDefault="00BE0EEF">
      <w:pPr>
        <w:jc w:val="center"/>
        <w:outlineLvl w:val="0"/>
        <w:rPr>
          <w:rFonts w:ascii="宋体" w:hAnsi="宋体"/>
          <w:b/>
          <w:bCs/>
          <w:sz w:val="48"/>
          <w:szCs w:val="48"/>
        </w:rPr>
      </w:pPr>
      <w:r>
        <w:rPr>
          <w:rFonts w:ascii="宋体" w:hAnsi="宋体" w:hint="eastAsia"/>
          <w:b/>
          <w:bCs/>
          <w:sz w:val="44"/>
          <w:szCs w:val="44"/>
        </w:rPr>
        <w:lastRenderedPageBreak/>
        <w:t>企业在建工程项目汇总表</w:t>
      </w:r>
    </w:p>
    <w:p w:rsidR="00FC5F60" w:rsidRDefault="00FC5F60">
      <w:pPr>
        <w:jc w:val="center"/>
        <w:outlineLvl w:val="0"/>
        <w:rPr>
          <w:rFonts w:ascii="宋体" w:hAnsi="宋体"/>
          <w:b/>
          <w:bCs/>
          <w:sz w:val="48"/>
          <w:szCs w:val="48"/>
        </w:rPr>
      </w:pPr>
    </w:p>
    <w:p w:rsidR="00FC5F60" w:rsidRDefault="00BE0EEF">
      <w:pPr>
        <w:outlineLvl w:val="0"/>
        <w:rPr>
          <w:rFonts w:ascii="宋体" w:hAnsi="宋体"/>
          <w:b/>
          <w:bCs/>
          <w:sz w:val="48"/>
          <w:szCs w:val="48"/>
        </w:rPr>
      </w:pPr>
      <w:r>
        <w:rPr>
          <w:rFonts w:ascii="宋体" w:hAnsi="宋体"/>
        </w:rPr>
        <w:t>企业名称：（盖章）</w:t>
      </w:r>
      <w:r>
        <w:t xml:space="preserve">                             </w:t>
      </w:r>
      <w:r>
        <w:rPr>
          <w:rFonts w:ascii="宋体" w:hAnsi="宋体"/>
        </w:rPr>
        <w:t>在建项目个数：</w:t>
      </w:r>
      <w:r>
        <w:rPr>
          <w:rFonts w:hint="eastAsia"/>
        </w:rPr>
        <w:t xml:space="preserve">                                </w:t>
      </w:r>
      <w:r>
        <w:rPr>
          <w:rFonts w:ascii="宋体" w:hAnsi="宋体"/>
        </w:rPr>
        <w:t>填报时间：</w:t>
      </w:r>
      <w:r>
        <w:t xml:space="preserve"> </w:t>
      </w:r>
    </w:p>
    <w:tbl>
      <w:tblPr>
        <w:tblW w:w="14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6"/>
        <w:gridCol w:w="1702"/>
        <w:gridCol w:w="850"/>
        <w:gridCol w:w="709"/>
        <w:gridCol w:w="1276"/>
        <w:gridCol w:w="1276"/>
        <w:gridCol w:w="1842"/>
        <w:gridCol w:w="1198"/>
        <w:gridCol w:w="1276"/>
        <w:gridCol w:w="1134"/>
        <w:gridCol w:w="1134"/>
        <w:gridCol w:w="1559"/>
      </w:tblGrid>
      <w:tr w:rsidR="00FC5F60">
        <w:trPr>
          <w:trHeight w:val="1517"/>
          <w:jc w:val="center"/>
        </w:trPr>
        <w:tc>
          <w:tcPr>
            <w:tcW w:w="746" w:type="dxa"/>
            <w:tcBorders>
              <w:top w:val="single" w:sz="4" w:space="0" w:color="auto"/>
              <w:left w:val="single" w:sz="4" w:space="0" w:color="auto"/>
              <w:bottom w:val="single" w:sz="4" w:space="0" w:color="auto"/>
              <w:right w:val="single" w:sz="4" w:space="0" w:color="auto"/>
            </w:tcBorders>
            <w:vAlign w:val="center"/>
          </w:tcPr>
          <w:p w:rsidR="00FC5F60" w:rsidRDefault="00BE0EEF">
            <w:pPr>
              <w:spacing w:line="320" w:lineRule="exact"/>
            </w:pPr>
            <w:r>
              <w:t>序号</w:t>
            </w:r>
          </w:p>
        </w:tc>
        <w:tc>
          <w:tcPr>
            <w:tcW w:w="1702" w:type="dxa"/>
            <w:tcBorders>
              <w:top w:val="single" w:sz="4" w:space="0" w:color="auto"/>
              <w:left w:val="nil"/>
              <w:bottom w:val="single" w:sz="4" w:space="0" w:color="auto"/>
              <w:right w:val="single" w:sz="4" w:space="0" w:color="auto"/>
            </w:tcBorders>
            <w:vAlign w:val="center"/>
          </w:tcPr>
          <w:p w:rsidR="00FC5F60" w:rsidRDefault="00BE0EEF">
            <w:pPr>
              <w:spacing w:line="320" w:lineRule="exact"/>
              <w:jc w:val="center"/>
            </w:pPr>
            <w:r>
              <w:t>项目名称</w:t>
            </w:r>
          </w:p>
        </w:tc>
        <w:tc>
          <w:tcPr>
            <w:tcW w:w="850" w:type="dxa"/>
            <w:tcBorders>
              <w:top w:val="single" w:sz="4" w:space="0" w:color="auto"/>
              <w:left w:val="nil"/>
              <w:bottom w:val="single" w:sz="4" w:space="0" w:color="auto"/>
              <w:right w:val="single" w:sz="4" w:space="0" w:color="auto"/>
            </w:tcBorders>
            <w:vAlign w:val="center"/>
          </w:tcPr>
          <w:p w:rsidR="00FC5F60" w:rsidRDefault="00BE0EEF">
            <w:pPr>
              <w:spacing w:line="320" w:lineRule="exact"/>
              <w:jc w:val="center"/>
            </w:pPr>
            <w:r>
              <w:t>项目所在地</w:t>
            </w:r>
          </w:p>
        </w:tc>
        <w:tc>
          <w:tcPr>
            <w:tcW w:w="709" w:type="dxa"/>
            <w:tcBorders>
              <w:top w:val="single" w:sz="4" w:space="0" w:color="auto"/>
              <w:left w:val="nil"/>
              <w:bottom w:val="single" w:sz="4" w:space="0" w:color="auto"/>
              <w:right w:val="single" w:sz="4" w:space="0" w:color="auto"/>
            </w:tcBorders>
            <w:vAlign w:val="center"/>
          </w:tcPr>
          <w:p w:rsidR="00FC5F60" w:rsidRDefault="00BE0EEF">
            <w:pPr>
              <w:spacing w:line="320" w:lineRule="exact"/>
              <w:jc w:val="center"/>
            </w:pPr>
            <w:r>
              <w:t>工程类别</w:t>
            </w:r>
          </w:p>
        </w:tc>
        <w:tc>
          <w:tcPr>
            <w:tcW w:w="1276" w:type="dxa"/>
            <w:tcBorders>
              <w:top w:val="single" w:sz="4" w:space="0" w:color="auto"/>
              <w:left w:val="nil"/>
              <w:bottom w:val="single" w:sz="4" w:space="0" w:color="auto"/>
              <w:right w:val="single" w:sz="4" w:space="0" w:color="auto"/>
            </w:tcBorders>
            <w:vAlign w:val="center"/>
          </w:tcPr>
          <w:p w:rsidR="00FC5F60" w:rsidRDefault="00BE0EEF">
            <w:pPr>
              <w:spacing w:line="320" w:lineRule="exact"/>
              <w:jc w:val="center"/>
            </w:pPr>
            <w:r>
              <w:t>工程规模及工程造价</w:t>
            </w:r>
            <w:r>
              <w:t>(</w:t>
            </w:r>
            <w:r>
              <w:rPr>
                <w:rFonts w:ascii="宋体" w:hAnsi="宋体"/>
              </w:rPr>
              <w:t>万元</w:t>
            </w:r>
            <w:r>
              <w:t>)</w:t>
            </w:r>
          </w:p>
        </w:tc>
        <w:tc>
          <w:tcPr>
            <w:tcW w:w="1276" w:type="dxa"/>
            <w:tcBorders>
              <w:top w:val="single" w:sz="4" w:space="0" w:color="auto"/>
              <w:left w:val="nil"/>
              <w:bottom w:val="single" w:sz="4" w:space="0" w:color="auto"/>
              <w:right w:val="single" w:sz="4" w:space="0" w:color="auto"/>
            </w:tcBorders>
            <w:vAlign w:val="center"/>
          </w:tcPr>
          <w:p w:rsidR="00FC5F60" w:rsidRDefault="00BE0EEF">
            <w:pPr>
              <w:spacing w:line="320" w:lineRule="exact"/>
              <w:jc w:val="center"/>
            </w:pPr>
            <w:r>
              <w:t>开工时间及形象进度</w:t>
            </w:r>
          </w:p>
        </w:tc>
        <w:tc>
          <w:tcPr>
            <w:tcW w:w="1842" w:type="dxa"/>
            <w:tcBorders>
              <w:top w:val="single" w:sz="4" w:space="0" w:color="auto"/>
              <w:left w:val="nil"/>
              <w:bottom w:val="single" w:sz="4" w:space="0" w:color="auto"/>
              <w:right w:val="single" w:sz="4" w:space="0" w:color="auto"/>
            </w:tcBorders>
            <w:vAlign w:val="center"/>
          </w:tcPr>
          <w:p w:rsidR="00FC5F60" w:rsidRDefault="00BE0EEF">
            <w:pPr>
              <w:spacing w:line="320" w:lineRule="exact"/>
              <w:jc w:val="center"/>
            </w:pPr>
            <w:r>
              <w:t>项目负责人及建造师证注册编号、安全生产考核合格证编号</w:t>
            </w:r>
          </w:p>
        </w:tc>
        <w:tc>
          <w:tcPr>
            <w:tcW w:w="1198" w:type="dxa"/>
            <w:tcBorders>
              <w:top w:val="single" w:sz="4" w:space="0" w:color="auto"/>
              <w:left w:val="nil"/>
              <w:bottom w:val="single" w:sz="4" w:space="0" w:color="auto"/>
              <w:right w:val="single" w:sz="4" w:space="0" w:color="auto"/>
            </w:tcBorders>
            <w:vAlign w:val="center"/>
          </w:tcPr>
          <w:p w:rsidR="00FC5F60" w:rsidRDefault="00BE0EEF">
            <w:pPr>
              <w:spacing w:line="320" w:lineRule="exact"/>
              <w:jc w:val="center"/>
            </w:pPr>
            <w:r>
              <w:t>技术负责人及职称证书编号</w:t>
            </w:r>
          </w:p>
        </w:tc>
        <w:tc>
          <w:tcPr>
            <w:tcW w:w="1276" w:type="dxa"/>
            <w:tcBorders>
              <w:top w:val="single" w:sz="4" w:space="0" w:color="auto"/>
              <w:left w:val="nil"/>
              <w:bottom w:val="single" w:sz="4" w:space="0" w:color="auto"/>
              <w:right w:val="single" w:sz="4" w:space="0" w:color="auto"/>
            </w:tcBorders>
            <w:vAlign w:val="center"/>
          </w:tcPr>
          <w:p w:rsidR="00FC5F60" w:rsidRDefault="00BE0EEF">
            <w:pPr>
              <w:spacing w:line="320" w:lineRule="exact"/>
              <w:jc w:val="center"/>
            </w:pPr>
            <w:r>
              <w:t>专职安全员及安全生产考核合格证编号</w:t>
            </w:r>
          </w:p>
        </w:tc>
        <w:tc>
          <w:tcPr>
            <w:tcW w:w="1134" w:type="dxa"/>
            <w:tcBorders>
              <w:top w:val="single" w:sz="4" w:space="0" w:color="auto"/>
              <w:left w:val="nil"/>
              <w:bottom w:val="single" w:sz="4" w:space="0" w:color="auto"/>
              <w:right w:val="single" w:sz="4" w:space="0" w:color="auto"/>
            </w:tcBorders>
            <w:vAlign w:val="center"/>
          </w:tcPr>
          <w:p w:rsidR="00FC5F60" w:rsidRDefault="00BE0EEF">
            <w:pPr>
              <w:spacing w:line="320" w:lineRule="exact"/>
              <w:jc w:val="center"/>
            </w:pPr>
            <w:r>
              <w:t>施工员及证书编号</w:t>
            </w:r>
          </w:p>
        </w:tc>
        <w:tc>
          <w:tcPr>
            <w:tcW w:w="1134" w:type="dxa"/>
            <w:tcBorders>
              <w:top w:val="single" w:sz="4" w:space="0" w:color="auto"/>
              <w:left w:val="nil"/>
              <w:bottom w:val="single" w:sz="4" w:space="0" w:color="auto"/>
              <w:right w:val="single" w:sz="4" w:space="0" w:color="auto"/>
            </w:tcBorders>
            <w:vAlign w:val="center"/>
          </w:tcPr>
          <w:p w:rsidR="00FC5F60" w:rsidRDefault="00BE0EEF">
            <w:pPr>
              <w:spacing w:line="320" w:lineRule="exact"/>
              <w:jc w:val="center"/>
            </w:pPr>
            <w:r>
              <w:t>质量员及证书编号</w:t>
            </w:r>
          </w:p>
        </w:tc>
        <w:tc>
          <w:tcPr>
            <w:tcW w:w="1559" w:type="dxa"/>
            <w:tcBorders>
              <w:top w:val="single" w:sz="4" w:space="0" w:color="auto"/>
              <w:left w:val="nil"/>
              <w:bottom w:val="single" w:sz="4" w:space="0" w:color="auto"/>
              <w:right w:val="single" w:sz="4" w:space="0" w:color="auto"/>
            </w:tcBorders>
            <w:vAlign w:val="center"/>
          </w:tcPr>
          <w:p w:rsidR="00FC5F60" w:rsidRDefault="00BE0EEF">
            <w:pPr>
              <w:spacing w:line="320" w:lineRule="exact"/>
              <w:jc w:val="center"/>
              <w:rPr>
                <w:rFonts w:ascii="宋体" w:hAnsi="宋体"/>
              </w:rPr>
            </w:pPr>
            <w:r>
              <w:rPr>
                <w:rFonts w:hint="eastAsia"/>
              </w:rPr>
              <w:t>安全生产标准化考评情况</w:t>
            </w:r>
          </w:p>
        </w:tc>
      </w:tr>
      <w:tr w:rsidR="00FC5F60">
        <w:trPr>
          <w:trHeight w:val="737"/>
          <w:jc w:val="center"/>
        </w:trPr>
        <w:tc>
          <w:tcPr>
            <w:tcW w:w="746"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320" w:lineRule="exact"/>
              <w:ind w:firstLineChars="61" w:firstLine="128"/>
              <w:jc w:val="center"/>
            </w:pPr>
          </w:p>
          <w:p w:rsidR="00FC5F60" w:rsidRDefault="00FC5F60">
            <w:pPr>
              <w:spacing w:line="320" w:lineRule="exact"/>
              <w:ind w:firstLineChars="61" w:firstLine="128"/>
              <w:jc w:val="center"/>
            </w:pPr>
          </w:p>
        </w:tc>
        <w:tc>
          <w:tcPr>
            <w:tcW w:w="1702"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850"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709"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842"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98"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34"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34"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559"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r>
      <w:tr w:rsidR="00FC5F60">
        <w:trPr>
          <w:trHeight w:val="737"/>
          <w:jc w:val="center"/>
        </w:trPr>
        <w:tc>
          <w:tcPr>
            <w:tcW w:w="746"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320" w:lineRule="exact"/>
              <w:jc w:val="center"/>
            </w:pPr>
          </w:p>
        </w:tc>
        <w:tc>
          <w:tcPr>
            <w:tcW w:w="1702"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850"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709"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842"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98"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34"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34"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559"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r>
      <w:tr w:rsidR="00FC5F60">
        <w:trPr>
          <w:trHeight w:val="737"/>
          <w:jc w:val="center"/>
        </w:trPr>
        <w:tc>
          <w:tcPr>
            <w:tcW w:w="746"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320" w:lineRule="exact"/>
              <w:jc w:val="center"/>
            </w:pPr>
          </w:p>
        </w:tc>
        <w:tc>
          <w:tcPr>
            <w:tcW w:w="1702"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850"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709"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842"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98"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34"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34"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559"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r>
      <w:tr w:rsidR="00FC5F60">
        <w:trPr>
          <w:trHeight w:val="737"/>
          <w:jc w:val="center"/>
        </w:trPr>
        <w:tc>
          <w:tcPr>
            <w:tcW w:w="746"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320" w:lineRule="exact"/>
              <w:jc w:val="center"/>
            </w:pPr>
          </w:p>
        </w:tc>
        <w:tc>
          <w:tcPr>
            <w:tcW w:w="1702"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850"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709"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842"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98"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34"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34"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559"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r>
      <w:tr w:rsidR="00FC5F60">
        <w:trPr>
          <w:trHeight w:val="737"/>
          <w:jc w:val="center"/>
        </w:trPr>
        <w:tc>
          <w:tcPr>
            <w:tcW w:w="746"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320" w:lineRule="exact"/>
              <w:jc w:val="center"/>
            </w:pPr>
          </w:p>
        </w:tc>
        <w:tc>
          <w:tcPr>
            <w:tcW w:w="1702"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850"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709"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842"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98"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34"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34"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559"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r>
      <w:tr w:rsidR="00FC5F60">
        <w:trPr>
          <w:trHeight w:val="737"/>
          <w:jc w:val="center"/>
        </w:trPr>
        <w:tc>
          <w:tcPr>
            <w:tcW w:w="746" w:type="dxa"/>
            <w:tcBorders>
              <w:top w:val="single" w:sz="4" w:space="0" w:color="auto"/>
              <w:left w:val="single" w:sz="4" w:space="0" w:color="auto"/>
              <w:bottom w:val="single" w:sz="4" w:space="0" w:color="auto"/>
              <w:right w:val="single" w:sz="4" w:space="0" w:color="auto"/>
            </w:tcBorders>
            <w:vAlign w:val="center"/>
          </w:tcPr>
          <w:p w:rsidR="00FC5F60" w:rsidRDefault="00FC5F60">
            <w:pPr>
              <w:spacing w:line="320" w:lineRule="exact"/>
              <w:jc w:val="center"/>
            </w:pPr>
          </w:p>
        </w:tc>
        <w:tc>
          <w:tcPr>
            <w:tcW w:w="1702"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850"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709"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842"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98"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276"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34"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134"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c>
          <w:tcPr>
            <w:tcW w:w="1559" w:type="dxa"/>
            <w:tcBorders>
              <w:top w:val="single" w:sz="4" w:space="0" w:color="auto"/>
              <w:left w:val="nil"/>
              <w:bottom w:val="single" w:sz="4" w:space="0" w:color="auto"/>
              <w:right w:val="single" w:sz="4" w:space="0" w:color="auto"/>
            </w:tcBorders>
            <w:vAlign w:val="center"/>
          </w:tcPr>
          <w:p w:rsidR="00FC5F60" w:rsidRDefault="00FC5F60">
            <w:pPr>
              <w:spacing w:line="320" w:lineRule="exact"/>
              <w:jc w:val="center"/>
            </w:pPr>
          </w:p>
        </w:tc>
      </w:tr>
    </w:tbl>
    <w:p w:rsidR="00FC5F60" w:rsidRDefault="00FC5F60">
      <w:pPr>
        <w:rPr>
          <w:rFonts w:ascii="宋体" w:hAnsi="宋体" w:cs="宋体"/>
          <w:kern w:val="0"/>
          <w:sz w:val="24"/>
          <w:szCs w:val="24"/>
          <w:shd w:val="clear" w:color="auto" w:fill="FFFFFF"/>
        </w:rPr>
        <w:sectPr w:rsidR="00FC5F60">
          <w:pgSz w:w="16838" w:h="11906" w:orient="landscape"/>
          <w:pgMar w:top="1800" w:right="1440" w:bottom="1800" w:left="1440" w:header="720" w:footer="720" w:gutter="0"/>
          <w:cols w:space="720"/>
          <w:docGrid w:type="lines" w:linePitch="312"/>
        </w:sectPr>
      </w:pPr>
    </w:p>
    <w:p w:rsidR="00FC5F60" w:rsidRDefault="00BE0EEF">
      <w:pPr>
        <w:pStyle w:val="a4"/>
        <w:pageBreakBefore/>
        <w:widowControl/>
        <w:spacing w:before="300" w:line="450" w:lineRule="atLeast"/>
        <w:jc w:val="both"/>
        <w:rPr>
          <w:rFonts w:ascii="宋体" w:eastAsia="宋体" w:hAnsi="宋体"/>
          <w:sz w:val="24"/>
          <w:szCs w:val="24"/>
        </w:rPr>
      </w:pPr>
      <w:r>
        <w:rPr>
          <w:rFonts w:ascii="宋体" w:eastAsia="宋体" w:hAnsi="宋体" w:hint="eastAsia"/>
          <w:sz w:val="24"/>
          <w:szCs w:val="24"/>
          <w:shd w:val="clear" w:color="auto" w:fill="FFFFFF"/>
        </w:rPr>
        <w:lastRenderedPageBreak/>
        <w:t>附件2</w:t>
      </w:r>
    </w:p>
    <w:p w:rsidR="00FC5F60" w:rsidRDefault="00BE0EEF">
      <w:pPr>
        <w:pStyle w:val="a4"/>
        <w:widowControl/>
        <w:spacing w:before="300" w:line="450" w:lineRule="atLeast"/>
        <w:jc w:val="center"/>
        <w:rPr>
          <w:rFonts w:ascii="宋体" w:eastAsia="宋体" w:hAnsi="宋体"/>
          <w:sz w:val="24"/>
          <w:szCs w:val="24"/>
        </w:rPr>
      </w:pPr>
      <w:r>
        <w:rPr>
          <w:rFonts w:ascii="方正小标宋简体" w:hAnsi="方正小标宋简体"/>
          <w:sz w:val="44"/>
          <w:szCs w:val="44"/>
          <w:shd w:val="clear" w:color="auto" w:fill="FFFFFF"/>
        </w:rPr>
        <w:t>益</w:t>
      </w:r>
      <w:r>
        <w:rPr>
          <w:rFonts w:ascii="方正小标宋简体" w:hAnsi="方正小标宋简体"/>
          <w:sz w:val="43"/>
          <w:szCs w:val="43"/>
          <w:shd w:val="clear" w:color="auto" w:fill="FFFFFF"/>
        </w:rPr>
        <w:t>阳市建筑施工企业安全生产自评汇总表</w:t>
      </w:r>
    </w:p>
    <w:p w:rsidR="00FC5F60" w:rsidRDefault="00BE0EEF">
      <w:pPr>
        <w:pStyle w:val="a4"/>
        <w:widowControl/>
        <w:spacing w:before="300" w:line="405" w:lineRule="atLeast"/>
        <w:rPr>
          <w:rFonts w:ascii="宋体" w:eastAsia="宋体" w:hAnsi="宋体"/>
          <w:sz w:val="24"/>
          <w:szCs w:val="24"/>
        </w:rPr>
      </w:pPr>
      <w:r>
        <w:rPr>
          <w:rFonts w:ascii="宋体" w:eastAsia="宋体" w:hAnsi="宋体" w:hint="eastAsia"/>
          <w:sz w:val="24"/>
          <w:szCs w:val="24"/>
          <w:shd w:val="clear" w:color="auto" w:fill="FFFFFF"/>
        </w:rPr>
        <w:t>企业名称：</w:t>
      </w:r>
      <w:r>
        <w:rPr>
          <w:rFonts w:ascii="宋体" w:eastAsia="宋体" w:hAnsi="宋体" w:hint="eastAsia"/>
          <w:sz w:val="24"/>
          <w:szCs w:val="24"/>
          <w:u w:val="single"/>
          <w:shd w:val="clear" w:color="auto" w:fill="FFFFFF"/>
        </w:rPr>
        <w:t xml:space="preserve">                         </w:t>
      </w:r>
      <w:r>
        <w:rPr>
          <w:rFonts w:ascii="宋体" w:eastAsia="宋体" w:hAnsi="宋体" w:hint="eastAsia"/>
          <w:sz w:val="24"/>
          <w:szCs w:val="24"/>
          <w:shd w:val="clear" w:color="auto" w:fill="FFFFFF"/>
        </w:rPr>
        <w:t xml:space="preserve">    经济类型：</w:t>
      </w:r>
      <w:r>
        <w:rPr>
          <w:rFonts w:ascii="宋体" w:eastAsia="宋体" w:hAnsi="宋体" w:hint="eastAsia"/>
          <w:sz w:val="24"/>
          <w:szCs w:val="24"/>
          <w:u w:val="single"/>
          <w:shd w:val="clear" w:color="auto" w:fill="FFFFFF"/>
        </w:rPr>
        <w:t xml:space="preserve">               </w:t>
      </w:r>
    </w:p>
    <w:p w:rsidR="00FC5F60" w:rsidRDefault="00BE0EEF">
      <w:pPr>
        <w:pStyle w:val="a4"/>
        <w:widowControl/>
        <w:spacing w:before="300" w:line="405" w:lineRule="atLeast"/>
        <w:rPr>
          <w:rFonts w:ascii="宋体" w:eastAsia="宋体" w:hAnsi="宋体"/>
          <w:sz w:val="24"/>
          <w:szCs w:val="24"/>
        </w:rPr>
      </w:pPr>
      <w:r>
        <w:rPr>
          <w:rFonts w:ascii="宋体" w:eastAsia="宋体" w:hAnsi="宋体" w:hint="eastAsia"/>
          <w:sz w:val="24"/>
          <w:szCs w:val="24"/>
          <w:shd w:val="clear" w:color="auto" w:fill="FFFFFF"/>
        </w:rPr>
        <w:t>资质等级：</w:t>
      </w:r>
      <w:r>
        <w:rPr>
          <w:rFonts w:ascii="宋体" w:eastAsia="宋体" w:hAnsi="宋体" w:hint="eastAsia"/>
          <w:sz w:val="24"/>
          <w:szCs w:val="24"/>
          <w:u w:val="single"/>
          <w:shd w:val="clear" w:color="auto" w:fill="FFFFFF"/>
        </w:rPr>
        <w:t xml:space="preserve">               </w:t>
      </w:r>
      <w:r>
        <w:rPr>
          <w:rFonts w:ascii="宋体" w:eastAsia="宋体" w:hAnsi="宋体" w:hint="eastAsia"/>
          <w:sz w:val="24"/>
          <w:szCs w:val="24"/>
          <w:shd w:val="clear" w:color="auto" w:fill="FFFFFF"/>
        </w:rPr>
        <w:t>上年度施工产值：</w:t>
      </w:r>
      <w:r>
        <w:rPr>
          <w:rFonts w:ascii="宋体" w:eastAsia="宋体" w:hAnsi="宋体" w:hint="eastAsia"/>
          <w:sz w:val="24"/>
          <w:szCs w:val="24"/>
          <w:u w:val="single"/>
          <w:shd w:val="clear" w:color="auto" w:fill="FFFFFF"/>
        </w:rPr>
        <w:t xml:space="preserve">           </w:t>
      </w:r>
      <w:r>
        <w:rPr>
          <w:rFonts w:ascii="宋体" w:eastAsia="宋体" w:hAnsi="宋体" w:hint="eastAsia"/>
          <w:sz w:val="24"/>
          <w:szCs w:val="24"/>
          <w:shd w:val="clear" w:color="auto" w:fill="FFFFFF"/>
        </w:rPr>
        <w:t>在册人数：</w:t>
      </w:r>
      <w:r>
        <w:rPr>
          <w:rFonts w:ascii="宋体" w:eastAsia="宋体" w:hAnsi="宋体" w:hint="eastAsia"/>
          <w:sz w:val="24"/>
          <w:szCs w:val="24"/>
          <w:u w:val="single"/>
          <w:shd w:val="clear" w:color="auto" w:fill="FFFFFF"/>
        </w:rPr>
        <w:t xml:space="preserve">             </w:t>
      </w:r>
    </w:p>
    <w:tbl>
      <w:tblPr>
        <w:tblpPr w:leftFromText="180" w:rightFromText="180" w:vertAnchor="text" w:horzAnchor="page" w:tblpX="1386" w:tblpY="496"/>
        <w:tblOverlap w:val="never"/>
        <w:tblW w:w="949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tblPr>
      <w:tblGrid>
        <w:gridCol w:w="662"/>
        <w:gridCol w:w="1453"/>
        <w:gridCol w:w="2000"/>
        <w:gridCol w:w="356"/>
        <w:gridCol w:w="1246"/>
        <w:gridCol w:w="1008"/>
        <w:gridCol w:w="1306"/>
        <w:gridCol w:w="1464"/>
      </w:tblGrid>
      <w:tr w:rsidR="00FC5F60">
        <w:trPr>
          <w:trHeight w:val="645"/>
        </w:trPr>
        <w:tc>
          <w:tcPr>
            <w:tcW w:w="5717" w:type="dxa"/>
            <w:gridSpan w:val="5"/>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安全生产条件单项评价</w:t>
            </w:r>
          </w:p>
        </w:tc>
        <w:tc>
          <w:tcPr>
            <w:tcW w:w="3778" w:type="dxa"/>
            <w:gridSpan w:val="3"/>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安全生产业绩单项评价</w:t>
            </w:r>
          </w:p>
        </w:tc>
      </w:tr>
      <w:tr w:rsidR="00FC5F60">
        <w:trPr>
          <w:trHeight w:val="840"/>
        </w:trPr>
        <w:tc>
          <w:tcPr>
            <w:tcW w:w="662" w:type="dxa"/>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序号</w:t>
            </w:r>
          </w:p>
        </w:tc>
        <w:tc>
          <w:tcPr>
            <w:tcW w:w="3453" w:type="dxa"/>
            <w:gridSpan w:val="2"/>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评分等级</w:t>
            </w:r>
          </w:p>
        </w:tc>
        <w:tc>
          <w:tcPr>
            <w:tcW w:w="1602" w:type="dxa"/>
            <w:gridSpan w:val="2"/>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实得分（满分100分）</w:t>
            </w:r>
          </w:p>
        </w:tc>
        <w:tc>
          <w:tcPr>
            <w:tcW w:w="2314" w:type="dxa"/>
            <w:gridSpan w:val="2"/>
            <w:vMerge w:val="restart"/>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单项评分实得分</w:t>
            </w:r>
          </w:p>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（满分100分）</w:t>
            </w:r>
          </w:p>
        </w:tc>
        <w:tc>
          <w:tcPr>
            <w:tcW w:w="1464" w:type="dxa"/>
            <w:vMerge w:val="restart"/>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r>
      <w:tr w:rsidR="00FC5F60">
        <w:trPr>
          <w:trHeight w:val="420"/>
        </w:trPr>
        <w:tc>
          <w:tcPr>
            <w:tcW w:w="662" w:type="dxa"/>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①</w:t>
            </w:r>
          </w:p>
        </w:tc>
        <w:tc>
          <w:tcPr>
            <w:tcW w:w="3453" w:type="dxa"/>
            <w:gridSpan w:val="2"/>
            <w:tcBorders>
              <w:tl2br w:val="nil"/>
              <w:tr2bl w:val="nil"/>
            </w:tcBorders>
            <w:tcMar>
              <w:top w:w="0" w:type="dxa"/>
              <w:left w:w="105" w:type="dxa"/>
              <w:bottom w:w="0" w:type="dxa"/>
              <w:right w:w="105" w:type="dxa"/>
            </w:tcMar>
          </w:tcPr>
          <w:p w:rsidR="00FC5F60" w:rsidRDefault="00BE0EEF">
            <w:pPr>
              <w:pStyle w:val="a4"/>
              <w:widowControl/>
              <w:spacing w:line="315" w:lineRule="atLeast"/>
              <w:ind w:left="75"/>
              <w:rPr>
                <w:rFonts w:ascii="宋体" w:eastAsia="宋体" w:hAnsi="宋体" w:cs="Times New Roman"/>
                <w:sz w:val="24"/>
                <w:szCs w:val="24"/>
              </w:rPr>
            </w:pPr>
            <w:r>
              <w:rPr>
                <w:rFonts w:ascii="宋体" w:eastAsia="宋体" w:hAnsi="宋体" w:cs="Times New Roman" w:hint="eastAsia"/>
                <w:sz w:val="24"/>
                <w:szCs w:val="24"/>
              </w:rPr>
              <w:t>安全生产管理制度</w:t>
            </w:r>
          </w:p>
        </w:tc>
        <w:tc>
          <w:tcPr>
            <w:tcW w:w="1602" w:type="dxa"/>
            <w:gridSpan w:val="2"/>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c>
          <w:tcPr>
            <w:tcW w:w="2314" w:type="dxa"/>
            <w:gridSpan w:val="2"/>
            <w:vMerge/>
            <w:tcBorders>
              <w:tl2br w:val="nil"/>
              <w:tr2bl w:val="nil"/>
            </w:tcBorders>
          </w:tcPr>
          <w:p w:rsidR="00FC5F60" w:rsidRDefault="00FC5F60">
            <w:pPr>
              <w:widowControl/>
              <w:jc w:val="left"/>
              <w:rPr>
                <w:rFonts w:ascii="宋体" w:hAnsi="宋体"/>
                <w:kern w:val="0"/>
                <w:sz w:val="24"/>
                <w:szCs w:val="24"/>
              </w:rPr>
            </w:pPr>
          </w:p>
        </w:tc>
        <w:tc>
          <w:tcPr>
            <w:tcW w:w="1464" w:type="dxa"/>
            <w:vMerge/>
            <w:tcBorders>
              <w:tl2br w:val="nil"/>
              <w:tr2bl w:val="nil"/>
            </w:tcBorders>
          </w:tcPr>
          <w:p w:rsidR="00FC5F60" w:rsidRDefault="00FC5F60">
            <w:pPr>
              <w:widowControl/>
              <w:jc w:val="left"/>
              <w:rPr>
                <w:rFonts w:ascii="微软雅黑" w:eastAsia="微软雅黑" w:hAnsi="微软雅黑"/>
                <w:sz w:val="18"/>
                <w:szCs w:val="18"/>
              </w:rPr>
            </w:pPr>
          </w:p>
        </w:tc>
      </w:tr>
      <w:tr w:rsidR="00FC5F60">
        <w:trPr>
          <w:trHeight w:val="420"/>
        </w:trPr>
        <w:tc>
          <w:tcPr>
            <w:tcW w:w="662" w:type="dxa"/>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②</w:t>
            </w:r>
          </w:p>
        </w:tc>
        <w:tc>
          <w:tcPr>
            <w:tcW w:w="3453" w:type="dxa"/>
            <w:gridSpan w:val="2"/>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资质、机构与人员管理</w:t>
            </w:r>
          </w:p>
        </w:tc>
        <w:tc>
          <w:tcPr>
            <w:tcW w:w="1602" w:type="dxa"/>
            <w:gridSpan w:val="2"/>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c>
          <w:tcPr>
            <w:tcW w:w="2314" w:type="dxa"/>
            <w:gridSpan w:val="2"/>
            <w:vMerge/>
            <w:tcBorders>
              <w:tl2br w:val="nil"/>
              <w:tr2bl w:val="nil"/>
            </w:tcBorders>
          </w:tcPr>
          <w:p w:rsidR="00FC5F60" w:rsidRDefault="00FC5F60">
            <w:pPr>
              <w:widowControl/>
              <w:jc w:val="left"/>
              <w:rPr>
                <w:rFonts w:ascii="宋体" w:hAnsi="宋体"/>
                <w:kern w:val="0"/>
                <w:sz w:val="24"/>
                <w:szCs w:val="24"/>
              </w:rPr>
            </w:pPr>
          </w:p>
        </w:tc>
        <w:tc>
          <w:tcPr>
            <w:tcW w:w="1464" w:type="dxa"/>
            <w:vMerge/>
            <w:tcBorders>
              <w:tl2br w:val="nil"/>
              <w:tr2bl w:val="nil"/>
            </w:tcBorders>
          </w:tcPr>
          <w:p w:rsidR="00FC5F60" w:rsidRDefault="00FC5F60">
            <w:pPr>
              <w:widowControl/>
              <w:jc w:val="left"/>
              <w:rPr>
                <w:rFonts w:ascii="微软雅黑" w:eastAsia="微软雅黑" w:hAnsi="微软雅黑"/>
                <w:sz w:val="18"/>
                <w:szCs w:val="18"/>
              </w:rPr>
            </w:pPr>
          </w:p>
        </w:tc>
      </w:tr>
      <w:tr w:rsidR="00FC5F60">
        <w:trPr>
          <w:trHeight w:val="420"/>
        </w:trPr>
        <w:tc>
          <w:tcPr>
            <w:tcW w:w="662" w:type="dxa"/>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③</w:t>
            </w:r>
          </w:p>
        </w:tc>
        <w:tc>
          <w:tcPr>
            <w:tcW w:w="3453" w:type="dxa"/>
            <w:gridSpan w:val="2"/>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安全技术管理</w:t>
            </w:r>
          </w:p>
        </w:tc>
        <w:tc>
          <w:tcPr>
            <w:tcW w:w="1602" w:type="dxa"/>
            <w:gridSpan w:val="2"/>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c>
          <w:tcPr>
            <w:tcW w:w="2314" w:type="dxa"/>
            <w:gridSpan w:val="2"/>
            <w:vMerge/>
            <w:tcBorders>
              <w:tl2br w:val="nil"/>
              <w:tr2bl w:val="nil"/>
            </w:tcBorders>
          </w:tcPr>
          <w:p w:rsidR="00FC5F60" w:rsidRDefault="00FC5F60">
            <w:pPr>
              <w:widowControl/>
              <w:jc w:val="left"/>
              <w:rPr>
                <w:rFonts w:ascii="宋体" w:hAnsi="宋体"/>
                <w:kern w:val="0"/>
                <w:sz w:val="24"/>
                <w:szCs w:val="24"/>
              </w:rPr>
            </w:pPr>
          </w:p>
        </w:tc>
        <w:tc>
          <w:tcPr>
            <w:tcW w:w="1464" w:type="dxa"/>
            <w:vMerge/>
            <w:tcBorders>
              <w:tl2br w:val="nil"/>
              <w:tr2bl w:val="nil"/>
            </w:tcBorders>
          </w:tcPr>
          <w:p w:rsidR="00FC5F60" w:rsidRDefault="00FC5F60">
            <w:pPr>
              <w:widowControl/>
              <w:jc w:val="left"/>
              <w:rPr>
                <w:rFonts w:ascii="微软雅黑" w:eastAsia="微软雅黑" w:hAnsi="微软雅黑"/>
                <w:sz w:val="18"/>
                <w:szCs w:val="18"/>
              </w:rPr>
            </w:pPr>
          </w:p>
        </w:tc>
      </w:tr>
      <w:tr w:rsidR="00FC5F60">
        <w:trPr>
          <w:trHeight w:val="420"/>
        </w:trPr>
        <w:tc>
          <w:tcPr>
            <w:tcW w:w="662" w:type="dxa"/>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④</w:t>
            </w:r>
          </w:p>
        </w:tc>
        <w:tc>
          <w:tcPr>
            <w:tcW w:w="3453" w:type="dxa"/>
            <w:gridSpan w:val="2"/>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设备与设施管理</w:t>
            </w:r>
          </w:p>
        </w:tc>
        <w:tc>
          <w:tcPr>
            <w:tcW w:w="1602" w:type="dxa"/>
            <w:gridSpan w:val="2"/>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c>
          <w:tcPr>
            <w:tcW w:w="2314" w:type="dxa"/>
            <w:gridSpan w:val="2"/>
            <w:vMerge/>
            <w:tcBorders>
              <w:tl2br w:val="nil"/>
              <w:tr2bl w:val="nil"/>
            </w:tcBorders>
          </w:tcPr>
          <w:p w:rsidR="00FC5F60" w:rsidRDefault="00FC5F60">
            <w:pPr>
              <w:widowControl/>
              <w:jc w:val="left"/>
              <w:rPr>
                <w:rFonts w:ascii="宋体" w:hAnsi="宋体"/>
                <w:kern w:val="0"/>
                <w:sz w:val="24"/>
                <w:szCs w:val="24"/>
              </w:rPr>
            </w:pPr>
          </w:p>
        </w:tc>
        <w:tc>
          <w:tcPr>
            <w:tcW w:w="1464" w:type="dxa"/>
            <w:vMerge/>
            <w:tcBorders>
              <w:tl2br w:val="nil"/>
              <w:tr2bl w:val="nil"/>
            </w:tcBorders>
          </w:tcPr>
          <w:p w:rsidR="00FC5F60" w:rsidRDefault="00FC5F60">
            <w:pPr>
              <w:widowControl/>
              <w:jc w:val="left"/>
              <w:rPr>
                <w:rFonts w:ascii="微软雅黑" w:eastAsia="微软雅黑" w:hAnsi="微软雅黑"/>
                <w:sz w:val="18"/>
                <w:szCs w:val="18"/>
              </w:rPr>
            </w:pPr>
          </w:p>
        </w:tc>
      </w:tr>
      <w:tr w:rsidR="00FC5F60">
        <w:trPr>
          <w:trHeight w:val="870"/>
        </w:trPr>
        <w:tc>
          <w:tcPr>
            <w:tcW w:w="4115" w:type="dxa"/>
            <w:gridSpan w:val="3"/>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单项评分实得分</w:t>
            </w:r>
          </w:p>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①×0.3+②×0.2+③×0.3+④×0.2</w:t>
            </w:r>
          </w:p>
        </w:tc>
        <w:tc>
          <w:tcPr>
            <w:tcW w:w="1602" w:type="dxa"/>
            <w:gridSpan w:val="2"/>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c>
          <w:tcPr>
            <w:tcW w:w="2314" w:type="dxa"/>
            <w:gridSpan w:val="2"/>
            <w:vMerge/>
            <w:tcBorders>
              <w:tl2br w:val="nil"/>
              <w:tr2bl w:val="nil"/>
            </w:tcBorders>
          </w:tcPr>
          <w:p w:rsidR="00FC5F60" w:rsidRDefault="00FC5F60">
            <w:pPr>
              <w:widowControl/>
              <w:jc w:val="left"/>
              <w:rPr>
                <w:rFonts w:ascii="宋体" w:hAnsi="宋体"/>
                <w:kern w:val="0"/>
                <w:sz w:val="24"/>
                <w:szCs w:val="24"/>
              </w:rPr>
            </w:pPr>
          </w:p>
        </w:tc>
        <w:tc>
          <w:tcPr>
            <w:tcW w:w="1464" w:type="dxa"/>
            <w:vMerge/>
            <w:tcBorders>
              <w:tl2br w:val="nil"/>
              <w:tr2bl w:val="nil"/>
            </w:tcBorders>
          </w:tcPr>
          <w:p w:rsidR="00FC5F60" w:rsidRDefault="00FC5F60">
            <w:pPr>
              <w:widowControl/>
              <w:jc w:val="left"/>
              <w:rPr>
                <w:rFonts w:ascii="微软雅黑" w:eastAsia="微软雅黑" w:hAnsi="微软雅黑"/>
                <w:sz w:val="18"/>
                <w:szCs w:val="18"/>
              </w:rPr>
            </w:pPr>
          </w:p>
        </w:tc>
      </w:tr>
      <w:tr w:rsidR="00FC5F60">
        <w:trPr>
          <w:trHeight w:val="840"/>
        </w:trPr>
        <w:tc>
          <w:tcPr>
            <w:tcW w:w="4115" w:type="dxa"/>
            <w:gridSpan w:val="3"/>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分项评分表中的实得分为零</w:t>
            </w:r>
          </w:p>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的评分项目数(个)</w:t>
            </w:r>
          </w:p>
        </w:tc>
        <w:tc>
          <w:tcPr>
            <w:tcW w:w="1602" w:type="dxa"/>
            <w:gridSpan w:val="2"/>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c>
          <w:tcPr>
            <w:tcW w:w="2314" w:type="dxa"/>
            <w:gridSpan w:val="2"/>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分项评分表中的实得分为零的评分项目数(个)</w:t>
            </w:r>
          </w:p>
        </w:tc>
        <w:tc>
          <w:tcPr>
            <w:tcW w:w="1464" w:type="dxa"/>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r>
      <w:tr w:rsidR="00FC5F60">
        <w:trPr>
          <w:trHeight w:val="420"/>
        </w:trPr>
        <w:tc>
          <w:tcPr>
            <w:tcW w:w="4115" w:type="dxa"/>
            <w:gridSpan w:val="3"/>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单项评价等级</w:t>
            </w:r>
          </w:p>
        </w:tc>
        <w:tc>
          <w:tcPr>
            <w:tcW w:w="1602" w:type="dxa"/>
            <w:gridSpan w:val="2"/>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c>
          <w:tcPr>
            <w:tcW w:w="2314" w:type="dxa"/>
            <w:gridSpan w:val="2"/>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单项评价等级</w:t>
            </w:r>
          </w:p>
        </w:tc>
        <w:tc>
          <w:tcPr>
            <w:tcW w:w="1464" w:type="dxa"/>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r>
      <w:tr w:rsidR="00FC5F60">
        <w:trPr>
          <w:trHeight w:val="420"/>
        </w:trPr>
        <w:tc>
          <w:tcPr>
            <w:tcW w:w="4115" w:type="dxa"/>
            <w:gridSpan w:val="3"/>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安全生产能力</w:t>
            </w:r>
          </w:p>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综合评价得分</w:t>
            </w:r>
          </w:p>
        </w:tc>
        <w:tc>
          <w:tcPr>
            <w:tcW w:w="5380" w:type="dxa"/>
            <w:gridSpan w:val="5"/>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r>
      <w:tr w:rsidR="00FC5F60">
        <w:trPr>
          <w:trHeight w:val="420"/>
        </w:trPr>
        <w:tc>
          <w:tcPr>
            <w:tcW w:w="4115" w:type="dxa"/>
            <w:gridSpan w:val="3"/>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安全生产能力</w:t>
            </w:r>
          </w:p>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综合评价等级</w:t>
            </w:r>
          </w:p>
        </w:tc>
        <w:tc>
          <w:tcPr>
            <w:tcW w:w="5380" w:type="dxa"/>
            <w:gridSpan w:val="5"/>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r>
      <w:tr w:rsidR="00FC5F60">
        <w:trPr>
          <w:trHeight w:val="1560"/>
        </w:trPr>
        <w:tc>
          <w:tcPr>
            <w:tcW w:w="9495" w:type="dxa"/>
            <w:gridSpan w:val="8"/>
            <w:tcBorders>
              <w:tl2br w:val="nil"/>
              <w:tr2bl w:val="nil"/>
            </w:tcBorders>
            <w:tcMar>
              <w:top w:w="0" w:type="dxa"/>
              <w:left w:w="105" w:type="dxa"/>
              <w:bottom w:w="0" w:type="dxa"/>
              <w:right w:w="105" w:type="dxa"/>
            </w:tcMar>
          </w:tcPr>
          <w:p w:rsidR="00FC5F60" w:rsidRDefault="00BE0EEF">
            <w:pPr>
              <w:pStyle w:val="a4"/>
              <w:widowControl/>
              <w:spacing w:line="315" w:lineRule="atLeast"/>
              <w:ind w:firstLine="420"/>
              <w:rPr>
                <w:rFonts w:ascii="宋体" w:eastAsia="宋体" w:hAnsi="宋体" w:cs="Times New Roman"/>
                <w:sz w:val="24"/>
                <w:szCs w:val="24"/>
              </w:rPr>
            </w:pPr>
            <w:r>
              <w:rPr>
                <w:rFonts w:ascii="宋体" w:eastAsia="宋体" w:hAnsi="宋体" w:cs="Times New Roman" w:hint="eastAsia"/>
                <w:sz w:val="24"/>
                <w:szCs w:val="24"/>
              </w:rPr>
              <w:t>评价意见：</w:t>
            </w:r>
          </w:p>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 </w:t>
            </w:r>
          </w:p>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 </w:t>
            </w:r>
          </w:p>
          <w:p w:rsidR="00FC5F60" w:rsidRDefault="00BE0EEF">
            <w:pPr>
              <w:pStyle w:val="a4"/>
              <w:widowControl/>
              <w:spacing w:line="315" w:lineRule="atLeast"/>
              <w:ind w:firstLine="7140"/>
              <w:rPr>
                <w:rFonts w:ascii="宋体" w:eastAsia="宋体" w:hAnsi="宋体" w:cs="Times New Roman"/>
                <w:sz w:val="24"/>
                <w:szCs w:val="24"/>
              </w:rPr>
            </w:pPr>
            <w:r>
              <w:rPr>
                <w:rFonts w:ascii="宋体" w:eastAsia="宋体" w:hAnsi="宋体" w:cs="Times New Roman" w:hint="eastAsia"/>
                <w:sz w:val="24"/>
                <w:szCs w:val="24"/>
              </w:rPr>
              <w:t> </w:t>
            </w:r>
          </w:p>
          <w:p w:rsidR="00FC5F60" w:rsidRDefault="00BE0EEF">
            <w:pPr>
              <w:pStyle w:val="a4"/>
              <w:widowControl/>
              <w:spacing w:line="315" w:lineRule="atLeast"/>
              <w:ind w:firstLine="6510"/>
              <w:rPr>
                <w:rFonts w:ascii="宋体" w:eastAsia="宋体" w:hAnsi="宋体" w:cs="Times New Roman"/>
                <w:sz w:val="24"/>
                <w:szCs w:val="24"/>
              </w:rPr>
            </w:pPr>
            <w:r>
              <w:rPr>
                <w:rFonts w:ascii="宋体" w:eastAsia="宋体" w:hAnsi="宋体" w:cs="Times New Roman" w:hint="eastAsia"/>
                <w:sz w:val="24"/>
                <w:szCs w:val="24"/>
              </w:rPr>
              <w:t>年    月    日</w:t>
            </w:r>
          </w:p>
        </w:tc>
      </w:tr>
      <w:tr w:rsidR="00FC5F60">
        <w:trPr>
          <w:trHeight w:val="600"/>
        </w:trPr>
        <w:tc>
          <w:tcPr>
            <w:tcW w:w="2115" w:type="dxa"/>
            <w:gridSpan w:val="2"/>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评价负责人</w:t>
            </w:r>
          </w:p>
        </w:tc>
        <w:tc>
          <w:tcPr>
            <w:tcW w:w="2356" w:type="dxa"/>
            <w:gridSpan w:val="2"/>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c>
          <w:tcPr>
            <w:tcW w:w="2254" w:type="dxa"/>
            <w:gridSpan w:val="2"/>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评价人员</w:t>
            </w:r>
          </w:p>
        </w:tc>
        <w:tc>
          <w:tcPr>
            <w:tcW w:w="2770" w:type="dxa"/>
            <w:gridSpan w:val="2"/>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r>
      <w:tr w:rsidR="00FC5F60">
        <w:trPr>
          <w:trHeight w:val="585"/>
        </w:trPr>
        <w:tc>
          <w:tcPr>
            <w:tcW w:w="2115" w:type="dxa"/>
            <w:gridSpan w:val="2"/>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企业负责人</w:t>
            </w:r>
          </w:p>
        </w:tc>
        <w:tc>
          <w:tcPr>
            <w:tcW w:w="2356" w:type="dxa"/>
            <w:gridSpan w:val="2"/>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c>
          <w:tcPr>
            <w:tcW w:w="2254" w:type="dxa"/>
            <w:gridSpan w:val="2"/>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企业安全管理者代表</w:t>
            </w:r>
          </w:p>
        </w:tc>
        <w:tc>
          <w:tcPr>
            <w:tcW w:w="2770" w:type="dxa"/>
            <w:gridSpan w:val="2"/>
            <w:tcBorders>
              <w:tl2br w:val="nil"/>
              <w:tr2bl w:val="nil"/>
            </w:tcBorders>
            <w:tcMar>
              <w:top w:w="0" w:type="dxa"/>
              <w:left w:w="105" w:type="dxa"/>
              <w:bottom w:w="0" w:type="dxa"/>
              <w:right w:w="105" w:type="dxa"/>
            </w:tcMar>
          </w:tcPr>
          <w:p w:rsidR="00FC5F60" w:rsidRDefault="00FC5F60">
            <w:pPr>
              <w:widowControl/>
              <w:jc w:val="left"/>
              <w:rPr>
                <w:rFonts w:ascii="微软雅黑" w:eastAsia="微软雅黑" w:hAnsi="微软雅黑"/>
                <w:sz w:val="18"/>
                <w:szCs w:val="18"/>
              </w:rPr>
            </w:pPr>
          </w:p>
        </w:tc>
      </w:tr>
    </w:tbl>
    <w:p w:rsidR="00FC5F60" w:rsidRDefault="00BE0EEF">
      <w:pPr>
        <w:pStyle w:val="a4"/>
        <w:widowControl/>
        <w:spacing w:before="300" w:line="450" w:lineRule="atLeast"/>
        <w:rPr>
          <w:rFonts w:ascii="宋体" w:eastAsia="宋体" w:hAnsi="宋体"/>
          <w:sz w:val="24"/>
          <w:szCs w:val="24"/>
        </w:rPr>
      </w:pPr>
      <w:r>
        <w:rPr>
          <w:rFonts w:ascii="宋体" w:eastAsia="宋体" w:hAnsi="宋体" w:hint="eastAsia"/>
          <w:sz w:val="24"/>
          <w:szCs w:val="24"/>
          <w:shd w:val="clear" w:color="auto" w:fill="FFFFFF"/>
        </w:rPr>
        <w:t>注：安全生产能力综合评价得分=（安全生产条件单项评分实得分+安全生产业绩单项评分实得分）÷2</w:t>
      </w:r>
    </w:p>
    <w:p w:rsidR="00FC5F60" w:rsidRDefault="00FC5F60">
      <w:pPr>
        <w:widowControl/>
        <w:jc w:val="left"/>
        <w:rPr>
          <w:rFonts w:ascii="宋体" w:hAnsi="宋体" w:cs="宋体"/>
          <w:kern w:val="0"/>
          <w:sz w:val="24"/>
          <w:szCs w:val="24"/>
          <w:shd w:val="clear" w:color="auto" w:fill="FFFFFF"/>
        </w:rPr>
        <w:sectPr w:rsidR="00FC5F60">
          <w:pgSz w:w="11906" w:h="16838"/>
          <w:pgMar w:top="1043" w:right="1349" w:bottom="1043" w:left="1576" w:header="720" w:footer="720" w:gutter="0"/>
          <w:cols w:space="720"/>
          <w:docGrid w:type="lines" w:linePitch="312"/>
        </w:sectPr>
      </w:pPr>
    </w:p>
    <w:p w:rsidR="00FC5F60" w:rsidRDefault="00BE0EEF">
      <w:pPr>
        <w:pStyle w:val="a4"/>
        <w:pageBreakBefore/>
        <w:widowControl/>
        <w:spacing w:before="300" w:line="450" w:lineRule="atLeast"/>
        <w:jc w:val="both"/>
        <w:rPr>
          <w:rFonts w:ascii="宋体" w:eastAsia="宋体" w:hAnsi="宋体"/>
          <w:sz w:val="24"/>
          <w:szCs w:val="24"/>
        </w:rPr>
      </w:pPr>
      <w:r>
        <w:rPr>
          <w:rFonts w:ascii="宋体" w:eastAsia="宋体" w:hAnsi="宋体" w:hint="eastAsia"/>
          <w:sz w:val="24"/>
          <w:szCs w:val="24"/>
          <w:shd w:val="clear" w:color="auto" w:fill="FFFFFF"/>
        </w:rPr>
        <w:lastRenderedPageBreak/>
        <w:t>附件3</w:t>
      </w:r>
    </w:p>
    <w:p w:rsidR="00FC5F60" w:rsidRDefault="00BE0EEF">
      <w:pPr>
        <w:pStyle w:val="a4"/>
        <w:widowControl/>
        <w:spacing w:before="300" w:line="495" w:lineRule="atLeast"/>
        <w:jc w:val="center"/>
        <w:rPr>
          <w:rFonts w:ascii="黑体" w:eastAsia="黑体" w:hAnsi="黑体"/>
          <w:sz w:val="44"/>
          <w:szCs w:val="44"/>
        </w:rPr>
      </w:pPr>
      <w:r>
        <w:rPr>
          <w:rFonts w:ascii="黑体" w:eastAsia="黑体" w:hAnsi="黑体"/>
          <w:sz w:val="44"/>
          <w:szCs w:val="44"/>
          <w:shd w:val="clear" w:color="auto" w:fill="FFFFFF"/>
        </w:rPr>
        <w:t>建筑施工安全检查评分汇总表</w:t>
      </w:r>
    </w:p>
    <w:p w:rsidR="00FC5F60" w:rsidRDefault="00BE0EEF" w:rsidP="005B5455">
      <w:pPr>
        <w:pStyle w:val="a4"/>
        <w:widowControl/>
        <w:spacing w:before="300" w:line="240" w:lineRule="atLeast"/>
        <w:jc w:val="both"/>
        <w:rPr>
          <w:rFonts w:ascii="宋体" w:eastAsia="宋体" w:hAnsi="宋体"/>
          <w:sz w:val="24"/>
          <w:szCs w:val="24"/>
        </w:rPr>
      </w:pPr>
      <w:r>
        <w:rPr>
          <w:rFonts w:ascii="宋体" w:eastAsia="宋体" w:hAnsi="宋体" w:hint="eastAsia"/>
          <w:sz w:val="21"/>
          <w:szCs w:val="21"/>
          <w:shd w:val="clear" w:color="auto" w:fill="FFFFFF"/>
        </w:rPr>
        <w:t>企业名称：                                     资质等级：                                         年     月     日</w:t>
      </w:r>
    </w:p>
    <w:tbl>
      <w:tblPr>
        <w:tblW w:w="13295" w:type="dxa"/>
        <w:tblInd w:w="1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tblPr>
      <w:tblGrid>
        <w:gridCol w:w="1690"/>
        <w:gridCol w:w="150"/>
        <w:gridCol w:w="722"/>
        <w:gridCol w:w="627"/>
        <w:gridCol w:w="902"/>
        <w:gridCol w:w="491"/>
        <w:gridCol w:w="350"/>
        <w:gridCol w:w="622"/>
        <w:gridCol w:w="262"/>
        <w:gridCol w:w="864"/>
        <w:gridCol w:w="344"/>
        <w:gridCol w:w="520"/>
        <w:gridCol w:w="290"/>
        <w:gridCol w:w="602"/>
        <w:gridCol w:w="892"/>
        <w:gridCol w:w="864"/>
        <w:gridCol w:w="102"/>
        <w:gridCol w:w="945"/>
        <w:gridCol w:w="71"/>
        <w:gridCol w:w="993"/>
        <w:gridCol w:w="992"/>
      </w:tblGrid>
      <w:tr w:rsidR="00FC5F60" w:rsidTr="00445D42">
        <w:trPr>
          <w:cantSplit/>
          <w:trHeight w:val="525"/>
        </w:trPr>
        <w:tc>
          <w:tcPr>
            <w:tcW w:w="1690" w:type="dxa"/>
            <w:vMerge w:val="restart"/>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单位工程</w:t>
            </w:r>
          </w:p>
          <w:p w:rsidR="00FC5F60" w:rsidRDefault="00BE0EEF">
            <w:pPr>
              <w:pStyle w:val="a4"/>
              <w:widowControl/>
              <w:spacing w:line="315" w:lineRule="atLeast"/>
              <w:ind w:firstLineChars="100" w:firstLine="220"/>
              <w:jc w:val="both"/>
              <w:rPr>
                <w:rFonts w:ascii="宋体" w:eastAsia="宋体" w:hAnsi="宋体" w:cs="Times New Roman"/>
                <w:sz w:val="24"/>
                <w:szCs w:val="24"/>
              </w:rPr>
            </w:pPr>
            <w:r>
              <w:rPr>
                <w:rFonts w:ascii="宋体" w:eastAsia="宋体" w:hAnsi="宋体" w:cs="Times New Roman" w:hint="eastAsia"/>
                <w:sz w:val="22"/>
                <w:szCs w:val="22"/>
              </w:rPr>
              <w:t>（施工现场）</w:t>
            </w:r>
          </w:p>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名   称</w:t>
            </w:r>
          </w:p>
        </w:tc>
        <w:tc>
          <w:tcPr>
            <w:tcW w:w="872" w:type="dxa"/>
            <w:gridSpan w:val="2"/>
            <w:vMerge w:val="restart"/>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建筑</w:t>
            </w:r>
          </w:p>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面积</w:t>
            </w:r>
          </w:p>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（m2）</w:t>
            </w:r>
          </w:p>
        </w:tc>
        <w:tc>
          <w:tcPr>
            <w:tcW w:w="627" w:type="dxa"/>
            <w:vMerge w:val="restart"/>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结构类型</w:t>
            </w:r>
          </w:p>
        </w:tc>
        <w:tc>
          <w:tcPr>
            <w:tcW w:w="902" w:type="dxa"/>
            <w:vMerge w:val="restart"/>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总计得</w:t>
            </w:r>
          </w:p>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分（满分100分）</w:t>
            </w:r>
          </w:p>
        </w:tc>
        <w:tc>
          <w:tcPr>
            <w:tcW w:w="9204" w:type="dxa"/>
            <w:gridSpan w:val="16"/>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项   目   名   称   及   分   值</w:t>
            </w:r>
          </w:p>
        </w:tc>
      </w:tr>
      <w:tr w:rsidR="00FC5F60" w:rsidTr="003B25C9">
        <w:trPr>
          <w:cantSplit/>
          <w:trHeight w:val="1951"/>
        </w:trPr>
        <w:tc>
          <w:tcPr>
            <w:tcW w:w="1690" w:type="dxa"/>
            <w:vMerge/>
            <w:tcBorders>
              <w:tl2br w:val="nil"/>
              <w:tr2bl w:val="nil"/>
            </w:tcBorders>
            <w:vAlign w:val="center"/>
          </w:tcPr>
          <w:p w:rsidR="00FC5F60" w:rsidRDefault="00FC5F60">
            <w:pPr>
              <w:widowControl/>
              <w:jc w:val="left"/>
              <w:rPr>
                <w:rFonts w:ascii="宋体" w:hAnsi="宋体"/>
                <w:kern w:val="0"/>
                <w:sz w:val="24"/>
                <w:szCs w:val="24"/>
              </w:rPr>
            </w:pPr>
          </w:p>
        </w:tc>
        <w:tc>
          <w:tcPr>
            <w:tcW w:w="872" w:type="dxa"/>
            <w:gridSpan w:val="2"/>
            <w:vMerge/>
            <w:tcBorders>
              <w:tl2br w:val="nil"/>
              <w:tr2bl w:val="nil"/>
            </w:tcBorders>
            <w:vAlign w:val="center"/>
          </w:tcPr>
          <w:p w:rsidR="00FC5F60" w:rsidRDefault="00FC5F60">
            <w:pPr>
              <w:widowControl/>
              <w:jc w:val="left"/>
              <w:rPr>
                <w:rFonts w:ascii="宋体" w:hAnsi="宋体"/>
                <w:kern w:val="0"/>
                <w:sz w:val="24"/>
                <w:szCs w:val="24"/>
              </w:rPr>
            </w:pPr>
          </w:p>
        </w:tc>
        <w:tc>
          <w:tcPr>
            <w:tcW w:w="627" w:type="dxa"/>
            <w:vMerge/>
            <w:tcBorders>
              <w:tl2br w:val="nil"/>
              <w:tr2bl w:val="nil"/>
            </w:tcBorders>
            <w:vAlign w:val="center"/>
          </w:tcPr>
          <w:p w:rsidR="00FC5F60" w:rsidRDefault="00FC5F60">
            <w:pPr>
              <w:widowControl/>
              <w:jc w:val="left"/>
              <w:rPr>
                <w:rFonts w:ascii="宋体" w:hAnsi="宋体"/>
                <w:kern w:val="0"/>
                <w:sz w:val="24"/>
                <w:szCs w:val="24"/>
              </w:rPr>
            </w:pPr>
          </w:p>
        </w:tc>
        <w:tc>
          <w:tcPr>
            <w:tcW w:w="902" w:type="dxa"/>
            <w:vMerge/>
            <w:tcBorders>
              <w:tl2br w:val="nil"/>
              <w:tr2bl w:val="nil"/>
            </w:tcBorders>
            <w:vAlign w:val="center"/>
          </w:tcPr>
          <w:p w:rsidR="00FC5F60" w:rsidRDefault="00FC5F60">
            <w:pPr>
              <w:widowControl/>
              <w:jc w:val="left"/>
              <w:rPr>
                <w:rFonts w:ascii="宋体" w:hAnsi="宋体"/>
                <w:kern w:val="0"/>
                <w:sz w:val="24"/>
                <w:szCs w:val="24"/>
              </w:rPr>
            </w:pPr>
          </w:p>
        </w:tc>
        <w:tc>
          <w:tcPr>
            <w:tcW w:w="841" w:type="dxa"/>
            <w:gridSpan w:val="2"/>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安全管理（满分</w:t>
            </w:r>
          </w:p>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10分）</w:t>
            </w:r>
          </w:p>
        </w:tc>
        <w:tc>
          <w:tcPr>
            <w:tcW w:w="884" w:type="dxa"/>
            <w:gridSpan w:val="2"/>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文明施工（满分</w:t>
            </w:r>
          </w:p>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15分）</w:t>
            </w:r>
          </w:p>
        </w:tc>
        <w:tc>
          <w:tcPr>
            <w:tcW w:w="864" w:type="dxa"/>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脚手架（满分</w:t>
            </w:r>
          </w:p>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10分）</w:t>
            </w:r>
          </w:p>
        </w:tc>
        <w:tc>
          <w:tcPr>
            <w:tcW w:w="864" w:type="dxa"/>
            <w:gridSpan w:val="2"/>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基坑工程（满分</w:t>
            </w:r>
          </w:p>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10分）</w:t>
            </w:r>
          </w:p>
        </w:tc>
        <w:tc>
          <w:tcPr>
            <w:tcW w:w="892" w:type="dxa"/>
            <w:gridSpan w:val="2"/>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模板支架（满分</w:t>
            </w:r>
          </w:p>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10分）</w:t>
            </w:r>
          </w:p>
        </w:tc>
        <w:tc>
          <w:tcPr>
            <w:tcW w:w="892" w:type="dxa"/>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高处作业（满分</w:t>
            </w:r>
          </w:p>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10分）</w:t>
            </w:r>
          </w:p>
        </w:tc>
        <w:tc>
          <w:tcPr>
            <w:tcW w:w="864" w:type="dxa"/>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4"/>
                <w:szCs w:val="24"/>
              </w:rPr>
              <w:t>施工用电</w:t>
            </w:r>
            <w:r>
              <w:rPr>
                <w:rFonts w:ascii="宋体" w:eastAsia="宋体" w:hAnsi="宋体" w:cs="Times New Roman" w:hint="eastAsia"/>
                <w:sz w:val="22"/>
                <w:szCs w:val="22"/>
              </w:rPr>
              <w:t>（满分</w:t>
            </w:r>
          </w:p>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2"/>
                <w:szCs w:val="22"/>
              </w:rPr>
              <w:t>10分）</w:t>
            </w:r>
          </w:p>
        </w:tc>
        <w:tc>
          <w:tcPr>
            <w:tcW w:w="1118" w:type="dxa"/>
            <w:gridSpan w:val="3"/>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物料提升机与施工升降机（满分</w:t>
            </w:r>
          </w:p>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10分）</w:t>
            </w:r>
          </w:p>
        </w:tc>
        <w:tc>
          <w:tcPr>
            <w:tcW w:w="993" w:type="dxa"/>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塔式起重机与起重吊装（满分10分）</w:t>
            </w:r>
          </w:p>
        </w:tc>
        <w:tc>
          <w:tcPr>
            <w:tcW w:w="992" w:type="dxa"/>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施工机具（满分</w:t>
            </w:r>
          </w:p>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5分）</w:t>
            </w:r>
          </w:p>
        </w:tc>
      </w:tr>
      <w:tr w:rsidR="00FC5F60" w:rsidTr="003B25C9">
        <w:trPr>
          <w:trHeight w:val="630"/>
        </w:trPr>
        <w:tc>
          <w:tcPr>
            <w:tcW w:w="1690" w:type="dxa"/>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872" w:type="dxa"/>
            <w:gridSpan w:val="2"/>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627" w:type="dxa"/>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902" w:type="dxa"/>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841" w:type="dxa"/>
            <w:gridSpan w:val="2"/>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884" w:type="dxa"/>
            <w:gridSpan w:val="2"/>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864" w:type="dxa"/>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864" w:type="dxa"/>
            <w:gridSpan w:val="2"/>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892" w:type="dxa"/>
            <w:gridSpan w:val="2"/>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892" w:type="dxa"/>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864" w:type="dxa"/>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1118" w:type="dxa"/>
            <w:gridSpan w:val="3"/>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993" w:type="dxa"/>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992" w:type="dxa"/>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r>
      <w:tr w:rsidR="00FC5F60" w:rsidTr="005C1535">
        <w:trPr>
          <w:cantSplit/>
          <w:trHeight w:val="1781"/>
        </w:trPr>
        <w:tc>
          <w:tcPr>
            <w:tcW w:w="13295" w:type="dxa"/>
            <w:gridSpan w:val="21"/>
            <w:tcBorders>
              <w:tl2br w:val="nil"/>
              <w:tr2bl w:val="nil"/>
            </w:tcBorders>
            <w:tcMar>
              <w:top w:w="0" w:type="dxa"/>
              <w:left w:w="105" w:type="dxa"/>
              <w:bottom w:w="0" w:type="dxa"/>
              <w:right w:w="105" w:type="dxa"/>
            </w:tcMar>
          </w:tcPr>
          <w:p w:rsidR="00FC5F60" w:rsidRDefault="00BE0EEF">
            <w:pPr>
              <w:pStyle w:val="a4"/>
              <w:widowControl/>
              <w:spacing w:line="315" w:lineRule="atLeast"/>
              <w:rPr>
                <w:rFonts w:ascii="宋体" w:eastAsia="宋体" w:hAnsi="宋体" w:cs="Times New Roman"/>
                <w:sz w:val="24"/>
                <w:szCs w:val="24"/>
              </w:rPr>
            </w:pPr>
            <w:r>
              <w:rPr>
                <w:rFonts w:ascii="宋体" w:eastAsia="宋体" w:hAnsi="宋体" w:cs="Times New Roman" w:hint="eastAsia"/>
                <w:sz w:val="22"/>
                <w:szCs w:val="22"/>
              </w:rPr>
              <w:t>评语：</w:t>
            </w:r>
          </w:p>
        </w:tc>
      </w:tr>
      <w:tr w:rsidR="00FC5F60" w:rsidTr="00445D42">
        <w:trPr>
          <w:cantSplit/>
          <w:trHeight w:val="735"/>
        </w:trPr>
        <w:tc>
          <w:tcPr>
            <w:tcW w:w="1840" w:type="dxa"/>
            <w:gridSpan w:val="2"/>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检查单位</w:t>
            </w:r>
          </w:p>
        </w:tc>
        <w:tc>
          <w:tcPr>
            <w:tcW w:w="2742" w:type="dxa"/>
            <w:gridSpan w:val="4"/>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972" w:type="dxa"/>
            <w:gridSpan w:val="2"/>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负责人</w:t>
            </w:r>
          </w:p>
        </w:tc>
        <w:tc>
          <w:tcPr>
            <w:tcW w:w="1470" w:type="dxa"/>
            <w:gridSpan w:val="3"/>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810" w:type="dxa"/>
            <w:gridSpan w:val="2"/>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受检项目</w:t>
            </w:r>
          </w:p>
        </w:tc>
        <w:tc>
          <w:tcPr>
            <w:tcW w:w="2460" w:type="dxa"/>
            <w:gridSpan w:val="4"/>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c>
          <w:tcPr>
            <w:tcW w:w="945" w:type="dxa"/>
            <w:tcBorders>
              <w:tl2br w:val="nil"/>
              <w:tr2bl w:val="nil"/>
            </w:tcBorders>
            <w:tcMar>
              <w:top w:w="0" w:type="dxa"/>
              <w:left w:w="105" w:type="dxa"/>
              <w:bottom w:w="0" w:type="dxa"/>
              <w:right w:w="105" w:type="dxa"/>
            </w:tcMar>
            <w:vAlign w:val="center"/>
          </w:tcPr>
          <w:p w:rsidR="00FC5F60" w:rsidRDefault="00BE0EEF">
            <w:pPr>
              <w:pStyle w:val="a4"/>
              <w:widowControl/>
              <w:spacing w:line="315" w:lineRule="atLeast"/>
              <w:jc w:val="center"/>
              <w:rPr>
                <w:rFonts w:ascii="宋体" w:eastAsia="宋体" w:hAnsi="宋体" w:cs="Times New Roman"/>
                <w:sz w:val="24"/>
                <w:szCs w:val="24"/>
              </w:rPr>
            </w:pPr>
            <w:r>
              <w:rPr>
                <w:rFonts w:ascii="宋体" w:eastAsia="宋体" w:hAnsi="宋体" w:cs="Times New Roman" w:hint="eastAsia"/>
                <w:sz w:val="22"/>
                <w:szCs w:val="22"/>
              </w:rPr>
              <w:t>项目    经理</w:t>
            </w:r>
          </w:p>
        </w:tc>
        <w:tc>
          <w:tcPr>
            <w:tcW w:w="2056" w:type="dxa"/>
            <w:gridSpan w:val="3"/>
            <w:tcBorders>
              <w:tl2br w:val="nil"/>
              <w:tr2bl w:val="nil"/>
            </w:tcBorders>
            <w:tcMar>
              <w:top w:w="0" w:type="dxa"/>
              <w:left w:w="105" w:type="dxa"/>
              <w:bottom w:w="0" w:type="dxa"/>
              <w:right w:w="105" w:type="dxa"/>
            </w:tcMar>
            <w:vAlign w:val="center"/>
          </w:tcPr>
          <w:p w:rsidR="00FC5F60" w:rsidRDefault="00FC5F60">
            <w:pPr>
              <w:widowControl/>
              <w:jc w:val="left"/>
              <w:rPr>
                <w:rFonts w:ascii="微软雅黑" w:eastAsia="微软雅黑" w:hAnsi="微软雅黑"/>
                <w:sz w:val="18"/>
                <w:szCs w:val="18"/>
              </w:rPr>
            </w:pPr>
          </w:p>
        </w:tc>
      </w:tr>
    </w:tbl>
    <w:p w:rsidR="00FC5F60" w:rsidRDefault="00FC5F60"/>
    <w:sectPr w:rsidR="00FC5F60" w:rsidSect="00FC5F6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88B" w:rsidRDefault="0030488B" w:rsidP="00445D42">
      <w:r>
        <w:separator/>
      </w:r>
    </w:p>
  </w:endnote>
  <w:endnote w:type="continuationSeparator" w:id="0">
    <w:p w:rsidR="0030488B" w:rsidRDefault="0030488B" w:rsidP="00445D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小标宋简体">
    <w:altName w:val="微软雅黑"/>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88B" w:rsidRDefault="0030488B" w:rsidP="00445D42">
      <w:r>
        <w:separator/>
      </w:r>
    </w:p>
  </w:footnote>
  <w:footnote w:type="continuationSeparator" w:id="0">
    <w:p w:rsidR="0030488B" w:rsidRDefault="0030488B" w:rsidP="00445D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528E"/>
    <w:rsid w:val="00000B1D"/>
    <w:rsid w:val="0000356A"/>
    <w:rsid w:val="00020CE3"/>
    <w:rsid w:val="00023956"/>
    <w:rsid w:val="00036028"/>
    <w:rsid w:val="00055E8B"/>
    <w:rsid w:val="0007668B"/>
    <w:rsid w:val="00085527"/>
    <w:rsid w:val="0008777A"/>
    <w:rsid w:val="000972F0"/>
    <w:rsid w:val="000A1A15"/>
    <w:rsid w:val="000A3BF2"/>
    <w:rsid w:val="000B071D"/>
    <w:rsid w:val="000B230A"/>
    <w:rsid w:val="000D4448"/>
    <w:rsid w:val="000D634A"/>
    <w:rsid w:val="000E3E92"/>
    <w:rsid w:val="001017BE"/>
    <w:rsid w:val="00106970"/>
    <w:rsid w:val="001109C4"/>
    <w:rsid w:val="00110D58"/>
    <w:rsid w:val="00113176"/>
    <w:rsid w:val="001340C2"/>
    <w:rsid w:val="00146753"/>
    <w:rsid w:val="00162D1A"/>
    <w:rsid w:val="00175CDA"/>
    <w:rsid w:val="00186AD3"/>
    <w:rsid w:val="00187831"/>
    <w:rsid w:val="00195B96"/>
    <w:rsid w:val="001A7A33"/>
    <w:rsid w:val="001B0D0E"/>
    <w:rsid w:val="001B7F2F"/>
    <w:rsid w:val="001E4128"/>
    <w:rsid w:val="002029A5"/>
    <w:rsid w:val="00205161"/>
    <w:rsid w:val="00210321"/>
    <w:rsid w:val="00210FC8"/>
    <w:rsid w:val="0021279C"/>
    <w:rsid w:val="00215FBB"/>
    <w:rsid w:val="002256E0"/>
    <w:rsid w:val="00244C48"/>
    <w:rsid w:val="00264A33"/>
    <w:rsid w:val="0028117C"/>
    <w:rsid w:val="002914FA"/>
    <w:rsid w:val="0029494A"/>
    <w:rsid w:val="002962E7"/>
    <w:rsid w:val="002A1901"/>
    <w:rsid w:val="002D583E"/>
    <w:rsid w:val="002E3492"/>
    <w:rsid w:val="002F0B04"/>
    <w:rsid w:val="002F2AEF"/>
    <w:rsid w:val="002F3B92"/>
    <w:rsid w:val="002F7A27"/>
    <w:rsid w:val="00302403"/>
    <w:rsid w:val="0030488B"/>
    <w:rsid w:val="00305547"/>
    <w:rsid w:val="00327B0F"/>
    <w:rsid w:val="00333806"/>
    <w:rsid w:val="00336E25"/>
    <w:rsid w:val="0034435D"/>
    <w:rsid w:val="00354CA1"/>
    <w:rsid w:val="00367A0E"/>
    <w:rsid w:val="00375BE7"/>
    <w:rsid w:val="0039037C"/>
    <w:rsid w:val="003A323C"/>
    <w:rsid w:val="003B25C9"/>
    <w:rsid w:val="003B3C1C"/>
    <w:rsid w:val="003B3C67"/>
    <w:rsid w:val="003C6A26"/>
    <w:rsid w:val="003C6B19"/>
    <w:rsid w:val="003D1807"/>
    <w:rsid w:val="003D2473"/>
    <w:rsid w:val="003D2737"/>
    <w:rsid w:val="003E14A6"/>
    <w:rsid w:val="003F6D0F"/>
    <w:rsid w:val="00406200"/>
    <w:rsid w:val="004074A3"/>
    <w:rsid w:val="00407645"/>
    <w:rsid w:val="00414454"/>
    <w:rsid w:val="0043056E"/>
    <w:rsid w:val="00442870"/>
    <w:rsid w:val="00443AAF"/>
    <w:rsid w:val="00445D42"/>
    <w:rsid w:val="0045235B"/>
    <w:rsid w:val="0045623D"/>
    <w:rsid w:val="00470463"/>
    <w:rsid w:val="00483FE4"/>
    <w:rsid w:val="004912A9"/>
    <w:rsid w:val="004A0C3F"/>
    <w:rsid w:val="004C4214"/>
    <w:rsid w:val="004D0E92"/>
    <w:rsid w:val="004D6384"/>
    <w:rsid w:val="004F1196"/>
    <w:rsid w:val="0050068F"/>
    <w:rsid w:val="00505579"/>
    <w:rsid w:val="005060E3"/>
    <w:rsid w:val="00512EC1"/>
    <w:rsid w:val="0053162A"/>
    <w:rsid w:val="005328A4"/>
    <w:rsid w:val="0053684B"/>
    <w:rsid w:val="0055192F"/>
    <w:rsid w:val="00552EC0"/>
    <w:rsid w:val="005725BC"/>
    <w:rsid w:val="00580FB3"/>
    <w:rsid w:val="00591DFE"/>
    <w:rsid w:val="005936A2"/>
    <w:rsid w:val="00596613"/>
    <w:rsid w:val="005A46E6"/>
    <w:rsid w:val="005B1FA2"/>
    <w:rsid w:val="005B234F"/>
    <w:rsid w:val="005B2A7A"/>
    <w:rsid w:val="005B2C0C"/>
    <w:rsid w:val="005B43C8"/>
    <w:rsid w:val="005B5455"/>
    <w:rsid w:val="005C1535"/>
    <w:rsid w:val="005C7495"/>
    <w:rsid w:val="005C7567"/>
    <w:rsid w:val="005D0F3C"/>
    <w:rsid w:val="005E4791"/>
    <w:rsid w:val="005E6033"/>
    <w:rsid w:val="005F1EE6"/>
    <w:rsid w:val="005F4861"/>
    <w:rsid w:val="0060467F"/>
    <w:rsid w:val="00606BFD"/>
    <w:rsid w:val="006167B4"/>
    <w:rsid w:val="006316A8"/>
    <w:rsid w:val="0063239C"/>
    <w:rsid w:val="00637956"/>
    <w:rsid w:val="00655ACB"/>
    <w:rsid w:val="006628A3"/>
    <w:rsid w:val="006674B4"/>
    <w:rsid w:val="00682160"/>
    <w:rsid w:val="00691CDC"/>
    <w:rsid w:val="0069293C"/>
    <w:rsid w:val="00694B68"/>
    <w:rsid w:val="006A1154"/>
    <w:rsid w:val="006B0658"/>
    <w:rsid w:val="006B3D95"/>
    <w:rsid w:val="006B433C"/>
    <w:rsid w:val="006B7341"/>
    <w:rsid w:val="006B7479"/>
    <w:rsid w:val="006C4F19"/>
    <w:rsid w:val="006D39FE"/>
    <w:rsid w:val="006D6758"/>
    <w:rsid w:val="006F19F0"/>
    <w:rsid w:val="006F3E2E"/>
    <w:rsid w:val="0071380F"/>
    <w:rsid w:val="0071689D"/>
    <w:rsid w:val="00732E20"/>
    <w:rsid w:val="007434EA"/>
    <w:rsid w:val="00755E80"/>
    <w:rsid w:val="00763B9D"/>
    <w:rsid w:val="00764344"/>
    <w:rsid w:val="00764A46"/>
    <w:rsid w:val="007744CE"/>
    <w:rsid w:val="00774B92"/>
    <w:rsid w:val="00786F34"/>
    <w:rsid w:val="007A76B1"/>
    <w:rsid w:val="007B293E"/>
    <w:rsid w:val="007B7333"/>
    <w:rsid w:val="007B783B"/>
    <w:rsid w:val="007C06B5"/>
    <w:rsid w:val="007D2A55"/>
    <w:rsid w:val="007E08D9"/>
    <w:rsid w:val="007E0C66"/>
    <w:rsid w:val="007F6345"/>
    <w:rsid w:val="007F7940"/>
    <w:rsid w:val="00806727"/>
    <w:rsid w:val="00806742"/>
    <w:rsid w:val="008104D7"/>
    <w:rsid w:val="00827661"/>
    <w:rsid w:val="008363C3"/>
    <w:rsid w:val="00837B4D"/>
    <w:rsid w:val="008475AC"/>
    <w:rsid w:val="008529F7"/>
    <w:rsid w:val="008634E1"/>
    <w:rsid w:val="00874918"/>
    <w:rsid w:val="00881A9E"/>
    <w:rsid w:val="0089211D"/>
    <w:rsid w:val="00893091"/>
    <w:rsid w:val="008A3DAC"/>
    <w:rsid w:val="008A7355"/>
    <w:rsid w:val="008B48E5"/>
    <w:rsid w:val="008D1E10"/>
    <w:rsid w:val="008F153E"/>
    <w:rsid w:val="00900669"/>
    <w:rsid w:val="0093528E"/>
    <w:rsid w:val="00940DE8"/>
    <w:rsid w:val="00942FFF"/>
    <w:rsid w:val="009630CB"/>
    <w:rsid w:val="0096686A"/>
    <w:rsid w:val="00980072"/>
    <w:rsid w:val="009801E8"/>
    <w:rsid w:val="00987851"/>
    <w:rsid w:val="00993302"/>
    <w:rsid w:val="009A0D02"/>
    <w:rsid w:val="009C1D4B"/>
    <w:rsid w:val="009D057A"/>
    <w:rsid w:val="009D4C60"/>
    <w:rsid w:val="009E7088"/>
    <w:rsid w:val="00A016F0"/>
    <w:rsid w:val="00A06141"/>
    <w:rsid w:val="00A92186"/>
    <w:rsid w:val="00A95E65"/>
    <w:rsid w:val="00AC7FD3"/>
    <w:rsid w:val="00AD073E"/>
    <w:rsid w:val="00AD254B"/>
    <w:rsid w:val="00AD5D2C"/>
    <w:rsid w:val="00AE1A75"/>
    <w:rsid w:val="00AE6051"/>
    <w:rsid w:val="00AF32D1"/>
    <w:rsid w:val="00AF4997"/>
    <w:rsid w:val="00B12691"/>
    <w:rsid w:val="00B25F07"/>
    <w:rsid w:val="00B37D55"/>
    <w:rsid w:val="00B409A4"/>
    <w:rsid w:val="00B419B7"/>
    <w:rsid w:val="00B46765"/>
    <w:rsid w:val="00B54191"/>
    <w:rsid w:val="00B57C43"/>
    <w:rsid w:val="00B60F5E"/>
    <w:rsid w:val="00B70C08"/>
    <w:rsid w:val="00B742CF"/>
    <w:rsid w:val="00B850A8"/>
    <w:rsid w:val="00B869E7"/>
    <w:rsid w:val="00B87082"/>
    <w:rsid w:val="00B9120A"/>
    <w:rsid w:val="00BB22C3"/>
    <w:rsid w:val="00BB5467"/>
    <w:rsid w:val="00BC2DFC"/>
    <w:rsid w:val="00BE08F2"/>
    <w:rsid w:val="00BE0D62"/>
    <w:rsid w:val="00BE0EEF"/>
    <w:rsid w:val="00BE178A"/>
    <w:rsid w:val="00C07DC4"/>
    <w:rsid w:val="00C136E5"/>
    <w:rsid w:val="00C1429F"/>
    <w:rsid w:val="00C26C5C"/>
    <w:rsid w:val="00C27E46"/>
    <w:rsid w:val="00C4081B"/>
    <w:rsid w:val="00C42164"/>
    <w:rsid w:val="00C5133C"/>
    <w:rsid w:val="00C640AB"/>
    <w:rsid w:val="00C64B69"/>
    <w:rsid w:val="00C70940"/>
    <w:rsid w:val="00C74456"/>
    <w:rsid w:val="00C80C67"/>
    <w:rsid w:val="00C83206"/>
    <w:rsid w:val="00CA1FF1"/>
    <w:rsid w:val="00CA4BA5"/>
    <w:rsid w:val="00CB5FE9"/>
    <w:rsid w:val="00CC11AE"/>
    <w:rsid w:val="00CC6FE0"/>
    <w:rsid w:val="00CD2EB6"/>
    <w:rsid w:val="00CE1706"/>
    <w:rsid w:val="00CE3FE7"/>
    <w:rsid w:val="00CE6A6B"/>
    <w:rsid w:val="00CF428F"/>
    <w:rsid w:val="00D03984"/>
    <w:rsid w:val="00D03FB6"/>
    <w:rsid w:val="00D16197"/>
    <w:rsid w:val="00D239C7"/>
    <w:rsid w:val="00D45F56"/>
    <w:rsid w:val="00D46434"/>
    <w:rsid w:val="00D772B0"/>
    <w:rsid w:val="00D80750"/>
    <w:rsid w:val="00D91F28"/>
    <w:rsid w:val="00D920C3"/>
    <w:rsid w:val="00DA07A4"/>
    <w:rsid w:val="00DA71DE"/>
    <w:rsid w:val="00DC1B16"/>
    <w:rsid w:val="00DD1B12"/>
    <w:rsid w:val="00DE0AAC"/>
    <w:rsid w:val="00DE4261"/>
    <w:rsid w:val="00DF592A"/>
    <w:rsid w:val="00E02567"/>
    <w:rsid w:val="00E049C0"/>
    <w:rsid w:val="00E04AA7"/>
    <w:rsid w:val="00E103A7"/>
    <w:rsid w:val="00E107A8"/>
    <w:rsid w:val="00E21657"/>
    <w:rsid w:val="00E22CE5"/>
    <w:rsid w:val="00E24E7C"/>
    <w:rsid w:val="00E337B2"/>
    <w:rsid w:val="00E34C64"/>
    <w:rsid w:val="00E4341B"/>
    <w:rsid w:val="00E434A1"/>
    <w:rsid w:val="00E54827"/>
    <w:rsid w:val="00E61776"/>
    <w:rsid w:val="00E637CF"/>
    <w:rsid w:val="00E67C46"/>
    <w:rsid w:val="00E73121"/>
    <w:rsid w:val="00E8154A"/>
    <w:rsid w:val="00E925AD"/>
    <w:rsid w:val="00E9585C"/>
    <w:rsid w:val="00EB1589"/>
    <w:rsid w:val="00EB27C3"/>
    <w:rsid w:val="00ED176A"/>
    <w:rsid w:val="00EE4A62"/>
    <w:rsid w:val="00F13352"/>
    <w:rsid w:val="00F263A0"/>
    <w:rsid w:val="00F419D3"/>
    <w:rsid w:val="00F502B4"/>
    <w:rsid w:val="00F52D5E"/>
    <w:rsid w:val="00F53E04"/>
    <w:rsid w:val="00F576C1"/>
    <w:rsid w:val="00F73A77"/>
    <w:rsid w:val="00F73B1C"/>
    <w:rsid w:val="00F73FDA"/>
    <w:rsid w:val="00F85713"/>
    <w:rsid w:val="00F96316"/>
    <w:rsid w:val="00FA50F9"/>
    <w:rsid w:val="00FA6509"/>
    <w:rsid w:val="00FB11D5"/>
    <w:rsid w:val="00FB2B6F"/>
    <w:rsid w:val="00FB3B45"/>
    <w:rsid w:val="00FB725E"/>
    <w:rsid w:val="00FC5F60"/>
    <w:rsid w:val="00FC7B10"/>
    <w:rsid w:val="03562E69"/>
    <w:rsid w:val="06E13A28"/>
    <w:rsid w:val="0A14175B"/>
    <w:rsid w:val="0E140CA4"/>
    <w:rsid w:val="2E3A1929"/>
    <w:rsid w:val="31063F58"/>
    <w:rsid w:val="3EA3420C"/>
    <w:rsid w:val="44054071"/>
    <w:rsid w:val="488B14FB"/>
    <w:rsid w:val="658D1F6E"/>
    <w:rsid w:val="6E304E94"/>
    <w:rsid w:val="7D5123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F60"/>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C5F60"/>
    <w:pPr>
      <w:snapToGrid w:val="0"/>
      <w:jc w:val="left"/>
    </w:pPr>
    <w:rPr>
      <w:sz w:val="18"/>
      <w:szCs w:val="18"/>
    </w:rPr>
  </w:style>
  <w:style w:type="paragraph" w:styleId="a4">
    <w:name w:val="Normal (Web)"/>
    <w:basedOn w:val="a"/>
    <w:uiPriority w:val="99"/>
    <w:unhideWhenUsed/>
    <w:qFormat/>
    <w:rsid w:val="00FC5F60"/>
    <w:pPr>
      <w:jc w:val="left"/>
    </w:pPr>
    <w:rPr>
      <w:rFonts w:ascii="微软雅黑" w:eastAsia="微软雅黑" w:hAnsi="微软雅黑" w:cs="宋体"/>
      <w:kern w:val="0"/>
      <w:sz w:val="18"/>
      <w:szCs w:val="18"/>
    </w:rPr>
  </w:style>
  <w:style w:type="paragraph" w:styleId="a5">
    <w:name w:val="Title"/>
    <w:basedOn w:val="a"/>
    <w:next w:val="a"/>
    <w:link w:val="Char0"/>
    <w:uiPriority w:val="99"/>
    <w:qFormat/>
    <w:rsid w:val="00FC5F60"/>
    <w:pPr>
      <w:spacing w:before="240" w:after="60"/>
      <w:jc w:val="center"/>
      <w:outlineLvl w:val="0"/>
    </w:pPr>
    <w:rPr>
      <w:rFonts w:ascii="Cambria" w:hAnsi="Cambria"/>
      <w:b/>
      <w:bCs/>
    </w:rPr>
  </w:style>
  <w:style w:type="character" w:customStyle="1" w:styleId="Char">
    <w:name w:val="页脚 Char"/>
    <w:basedOn w:val="a0"/>
    <w:link w:val="a3"/>
    <w:uiPriority w:val="99"/>
    <w:qFormat/>
    <w:rsid w:val="00FC5F60"/>
    <w:rPr>
      <w:rFonts w:ascii="Calibri" w:eastAsia="宋体" w:hAnsi="Calibri" w:cs="Times New Roman"/>
      <w:sz w:val="18"/>
      <w:szCs w:val="18"/>
    </w:rPr>
  </w:style>
  <w:style w:type="character" w:customStyle="1" w:styleId="Char0">
    <w:name w:val="标题 Char"/>
    <w:basedOn w:val="a0"/>
    <w:link w:val="a5"/>
    <w:uiPriority w:val="99"/>
    <w:qFormat/>
    <w:rsid w:val="00FC5F60"/>
    <w:rPr>
      <w:rFonts w:ascii="Cambria" w:eastAsia="宋体" w:hAnsi="Cambria" w:cs="Times New Roman"/>
      <w:b/>
      <w:bCs/>
      <w:szCs w:val="21"/>
    </w:rPr>
  </w:style>
  <w:style w:type="character" w:customStyle="1" w:styleId="16">
    <w:name w:val="16"/>
    <w:basedOn w:val="a0"/>
    <w:qFormat/>
    <w:rsid w:val="00FC5F60"/>
    <w:rPr>
      <w:rFonts w:ascii="仿宋_GB2312" w:hAnsi="仿宋_GB2312" w:hint="default"/>
      <w:sz w:val="32"/>
      <w:szCs w:val="32"/>
    </w:rPr>
  </w:style>
  <w:style w:type="paragraph" w:customStyle="1" w:styleId="a6">
    <w:name w:val="·标题"/>
    <w:basedOn w:val="a5"/>
    <w:qFormat/>
    <w:rsid w:val="00FC5F60"/>
  </w:style>
  <w:style w:type="paragraph" w:styleId="a7">
    <w:name w:val="header"/>
    <w:basedOn w:val="a"/>
    <w:link w:val="Char1"/>
    <w:uiPriority w:val="99"/>
    <w:semiHidden/>
    <w:unhideWhenUsed/>
    <w:rsid w:val="00445D4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445D42"/>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6E117-E27E-4AB7-A27D-596421E5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1206</Words>
  <Characters>6878</Characters>
  <Application>Microsoft Office Word</Application>
  <DocSecurity>0</DocSecurity>
  <Lines>57</Lines>
  <Paragraphs>16</Paragraphs>
  <ScaleCrop>false</ScaleCrop>
  <Company/>
  <LinksUpToDate>false</LinksUpToDate>
  <CharactersWithSpaces>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2018-08-15T07:06:00Z</cp:lastPrinted>
  <dcterms:created xsi:type="dcterms:W3CDTF">2018-10-23T03:10:00Z</dcterms:created>
  <dcterms:modified xsi:type="dcterms:W3CDTF">2018-10-24T00:41:00Z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